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6D" w:rsidRPr="00D616B5" w:rsidRDefault="0017216D" w:rsidP="0017216D">
      <w:pPr>
        <w:pStyle w:val="IntenseQuote1"/>
      </w:pPr>
      <w:bookmarkStart w:id="0" w:name="_Toc427951514"/>
      <w:r w:rsidRPr="00D616B5">
        <w:t>Questioning</w:t>
      </w:r>
      <w:bookmarkEnd w:id="0"/>
    </w:p>
    <w:p w:rsidR="0017216D" w:rsidRPr="00D616B5" w:rsidRDefault="0017216D" w:rsidP="0017216D">
      <w:pPr>
        <w:rPr>
          <w:rFonts w:ascii="Arial" w:hAnsi="Arial" w:cs="Arial"/>
        </w:rPr>
      </w:pPr>
    </w:p>
    <w:p w:rsidR="0017216D" w:rsidRPr="00D616B5" w:rsidRDefault="0017216D" w:rsidP="0017216D">
      <w:pPr>
        <w:pStyle w:val="BodyText"/>
        <w:rPr>
          <w:rFonts w:cs="Arial"/>
        </w:rPr>
      </w:pPr>
      <w:r w:rsidRPr="00D616B5">
        <w:rPr>
          <w:rFonts w:cs="Arial"/>
        </w:rPr>
        <w:t xml:space="preserve">The purpose of questions is to draw out information and to gain clarity. It is important that the </w:t>
      </w:r>
      <w:r w:rsidR="0052682A">
        <w:rPr>
          <w:rFonts w:cs="Arial"/>
        </w:rPr>
        <w:t>learner</w:t>
      </w:r>
      <w:r w:rsidRPr="00D616B5">
        <w:rPr>
          <w:rFonts w:cs="Arial"/>
        </w:rPr>
        <w:t xml:space="preserve"> doesn’t feel interrogated or that he is being judged. If he feels that he has to justify himself, he may block communication which could prevent him considering alternatives. </w:t>
      </w:r>
    </w:p>
    <w:p w:rsidR="0017216D" w:rsidRPr="00D616B5" w:rsidRDefault="0017216D" w:rsidP="0017216D">
      <w:pPr>
        <w:jc w:val="both"/>
        <w:rPr>
          <w:rFonts w:ascii="Arial" w:hAnsi="Arial" w:cs="Arial"/>
        </w:rPr>
      </w:pPr>
    </w:p>
    <w:p w:rsidR="0017216D" w:rsidRPr="00D616B5" w:rsidRDefault="0017216D" w:rsidP="0017216D">
      <w:pPr>
        <w:rPr>
          <w:rFonts w:ascii="Arial" w:hAnsi="Arial" w:cs="Arial"/>
        </w:rPr>
      </w:pPr>
    </w:p>
    <w:p w:rsidR="0017216D" w:rsidRPr="00D616B5" w:rsidRDefault="0017216D" w:rsidP="0017216D">
      <w:pPr>
        <w:rPr>
          <w:rFonts w:ascii="Arial" w:hAnsi="Arial" w:cs="Arial"/>
        </w:rPr>
      </w:pPr>
      <w:r w:rsidRPr="00D616B5">
        <w:rPr>
          <w:rFonts w:ascii="Arial" w:hAnsi="Arial" w:cs="Arial"/>
        </w:rPr>
        <w:t>Different purposes of questioning:</w:t>
      </w:r>
    </w:p>
    <w:p w:rsidR="0017216D" w:rsidRPr="00D616B5" w:rsidRDefault="0017216D" w:rsidP="0017216D">
      <w:pPr>
        <w:rPr>
          <w:rFonts w:ascii="Arial" w:hAnsi="Arial" w:cs="Arial"/>
        </w:rPr>
      </w:pPr>
    </w:p>
    <w:tbl>
      <w:tblPr>
        <w:tblW w:w="9215" w:type="dxa"/>
        <w:tblInd w:w="108" w:type="dxa"/>
        <w:tblLook w:val="0000"/>
      </w:tblPr>
      <w:tblGrid>
        <w:gridCol w:w="8789"/>
        <w:gridCol w:w="426"/>
      </w:tblGrid>
      <w:tr w:rsidR="0017216D" w:rsidRPr="000833BA" w:rsidTr="00B75B9C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DDE9F7"/>
          </w:tcPr>
          <w:p w:rsidR="00B75B9C" w:rsidRDefault="00B75B9C" w:rsidP="00B75B9C">
            <w:pPr>
              <w:pStyle w:val="Bullets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Questioning can help individuals to learn by:</w:t>
            </w:r>
          </w:p>
          <w:p w:rsidR="00B75B9C" w:rsidRDefault="00B75B9C" w:rsidP="00B75B9C">
            <w:pPr>
              <w:pStyle w:val="Bullets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</w:p>
          <w:p w:rsidR="0017216D" w:rsidRPr="00606583" w:rsidRDefault="0017216D" w:rsidP="0017216D">
            <w:pPr>
              <w:pStyle w:val="Bullets"/>
              <w:numPr>
                <w:ilvl w:val="0"/>
                <w:numId w:val="2"/>
              </w:numPr>
              <w:tabs>
                <w:tab w:val="clear" w:pos="360"/>
              </w:tabs>
              <w:ind w:left="851" w:hanging="491"/>
              <w:rPr>
                <w:sz w:val="28"/>
                <w:szCs w:val="28"/>
              </w:rPr>
            </w:pPr>
            <w:r w:rsidRPr="00606583">
              <w:rPr>
                <w:sz w:val="28"/>
                <w:szCs w:val="28"/>
              </w:rPr>
              <w:t>prompting them to recall what they have learned and experienced previously</w:t>
            </w:r>
          </w:p>
          <w:p w:rsidR="0017216D" w:rsidRPr="00606583" w:rsidRDefault="0017216D" w:rsidP="009414F7">
            <w:pPr>
              <w:pStyle w:val="Bullets"/>
              <w:numPr>
                <w:ilvl w:val="0"/>
                <w:numId w:val="0"/>
              </w:numPr>
              <w:ind w:left="851" w:hanging="491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DE9F7"/>
          </w:tcPr>
          <w:p w:rsidR="0017216D" w:rsidRPr="000833BA" w:rsidRDefault="0017216D" w:rsidP="009414F7">
            <w:pPr>
              <w:pStyle w:val="TableText"/>
              <w:ind w:left="851" w:hanging="491"/>
              <w:rPr>
                <w:sz w:val="28"/>
                <w:szCs w:val="28"/>
              </w:rPr>
            </w:pPr>
          </w:p>
        </w:tc>
      </w:tr>
      <w:tr w:rsidR="0017216D" w:rsidRPr="000833BA" w:rsidTr="00B75B9C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DDE9F7"/>
          </w:tcPr>
          <w:p w:rsidR="0017216D" w:rsidRPr="00606583" w:rsidRDefault="0017216D" w:rsidP="0017216D">
            <w:pPr>
              <w:pStyle w:val="Bullets"/>
              <w:numPr>
                <w:ilvl w:val="0"/>
                <w:numId w:val="2"/>
              </w:numPr>
              <w:tabs>
                <w:tab w:val="clear" w:pos="360"/>
              </w:tabs>
              <w:ind w:left="851" w:hanging="491"/>
              <w:rPr>
                <w:sz w:val="28"/>
                <w:szCs w:val="28"/>
              </w:rPr>
            </w:pPr>
            <w:r w:rsidRPr="00606583">
              <w:rPr>
                <w:sz w:val="28"/>
                <w:szCs w:val="28"/>
              </w:rPr>
              <w:t>engaging interest</w:t>
            </w:r>
          </w:p>
          <w:p w:rsidR="0017216D" w:rsidRPr="00606583" w:rsidRDefault="0017216D" w:rsidP="009414F7">
            <w:pPr>
              <w:pStyle w:val="Bullets"/>
              <w:numPr>
                <w:ilvl w:val="0"/>
                <w:numId w:val="0"/>
              </w:numPr>
              <w:ind w:left="851" w:hanging="491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DE9F7"/>
          </w:tcPr>
          <w:p w:rsidR="0017216D" w:rsidRPr="000833BA" w:rsidRDefault="0017216D" w:rsidP="009414F7">
            <w:pPr>
              <w:pStyle w:val="TableText"/>
              <w:ind w:left="851" w:hanging="491"/>
              <w:rPr>
                <w:sz w:val="28"/>
                <w:szCs w:val="28"/>
              </w:rPr>
            </w:pPr>
          </w:p>
        </w:tc>
      </w:tr>
      <w:tr w:rsidR="0017216D" w:rsidRPr="000833BA" w:rsidTr="00B75B9C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DDE9F7"/>
          </w:tcPr>
          <w:p w:rsidR="0017216D" w:rsidRPr="00606583" w:rsidRDefault="0017216D" w:rsidP="0017216D">
            <w:pPr>
              <w:pStyle w:val="Bullets"/>
              <w:numPr>
                <w:ilvl w:val="0"/>
                <w:numId w:val="2"/>
              </w:numPr>
              <w:tabs>
                <w:tab w:val="clear" w:pos="360"/>
              </w:tabs>
              <w:ind w:left="851" w:hanging="491"/>
              <w:rPr>
                <w:sz w:val="28"/>
                <w:szCs w:val="28"/>
              </w:rPr>
            </w:pPr>
            <w:r w:rsidRPr="00606583">
              <w:rPr>
                <w:sz w:val="28"/>
                <w:szCs w:val="28"/>
              </w:rPr>
              <w:t>challenging them to think independently</w:t>
            </w:r>
          </w:p>
          <w:p w:rsidR="0017216D" w:rsidRPr="00606583" w:rsidRDefault="0017216D" w:rsidP="009414F7">
            <w:pPr>
              <w:pStyle w:val="Bullets"/>
              <w:numPr>
                <w:ilvl w:val="0"/>
                <w:numId w:val="0"/>
              </w:numPr>
              <w:ind w:left="851" w:hanging="491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DE9F7"/>
          </w:tcPr>
          <w:p w:rsidR="0017216D" w:rsidRPr="000833BA" w:rsidRDefault="0017216D" w:rsidP="009414F7">
            <w:pPr>
              <w:pStyle w:val="TableText"/>
              <w:ind w:left="851" w:hanging="491"/>
              <w:rPr>
                <w:sz w:val="28"/>
                <w:szCs w:val="28"/>
              </w:rPr>
            </w:pPr>
          </w:p>
        </w:tc>
      </w:tr>
      <w:tr w:rsidR="0017216D" w:rsidRPr="000833BA" w:rsidTr="00B75B9C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DDE9F7"/>
          </w:tcPr>
          <w:p w:rsidR="0017216D" w:rsidRPr="00606583" w:rsidRDefault="0017216D" w:rsidP="0017216D">
            <w:pPr>
              <w:pStyle w:val="Bullets"/>
              <w:numPr>
                <w:ilvl w:val="0"/>
                <w:numId w:val="2"/>
              </w:numPr>
              <w:tabs>
                <w:tab w:val="clear" w:pos="360"/>
              </w:tabs>
              <w:ind w:left="851" w:hanging="491"/>
              <w:rPr>
                <w:sz w:val="28"/>
                <w:szCs w:val="28"/>
              </w:rPr>
            </w:pPr>
            <w:r w:rsidRPr="00606583">
              <w:rPr>
                <w:sz w:val="28"/>
                <w:szCs w:val="28"/>
              </w:rPr>
              <w:t>encouraging them to explore consequences</w:t>
            </w:r>
          </w:p>
          <w:p w:rsidR="0017216D" w:rsidRPr="00606583" w:rsidRDefault="0017216D" w:rsidP="009414F7">
            <w:pPr>
              <w:pStyle w:val="Bullets"/>
              <w:numPr>
                <w:ilvl w:val="0"/>
                <w:numId w:val="0"/>
              </w:numPr>
              <w:ind w:left="851" w:hanging="491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DE9F7"/>
          </w:tcPr>
          <w:p w:rsidR="0017216D" w:rsidRPr="000833BA" w:rsidRDefault="0017216D" w:rsidP="009414F7">
            <w:pPr>
              <w:pStyle w:val="TableText"/>
              <w:ind w:left="851" w:hanging="491"/>
              <w:rPr>
                <w:sz w:val="28"/>
                <w:szCs w:val="28"/>
              </w:rPr>
            </w:pPr>
          </w:p>
        </w:tc>
      </w:tr>
      <w:tr w:rsidR="0017216D" w:rsidRPr="000833BA" w:rsidTr="00B75B9C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DDE9F7"/>
          </w:tcPr>
          <w:p w:rsidR="0017216D" w:rsidRPr="00606583" w:rsidRDefault="0017216D" w:rsidP="0017216D">
            <w:pPr>
              <w:pStyle w:val="Bullets"/>
              <w:numPr>
                <w:ilvl w:val="0"/>
                <w:numId w:val="2"/>
              </w:numPr>
              <w:tabs>
                <w:tab w:val="clear" w:pos="360"/>
              </w:tabs>
              <w:ind w:left="851" w:hanging="491"/>
              <w:rPr>
                <w:sz w:val="28"/>
                <w:szCs w:val="28"/>
              </w:rPr>
            </w:pPr>
            <w:r w:rsidRPr="00606583">
              <w:rPr>
                <w:sz w:val="28"/>
                <w:szCs w:val="28"/>
              </w:rPr>
              <w:t>stimulating their ability to think creatively</w:t>
            </w:r>
          </w:p>
          <w:p w:rsidR="0017216D" w:rsidRPr="00606583" w:rsidRDefault="0017216D" w:rsidP="009414F7">
            <w:pPr>
              <w:pStyle w:val="Bullets"/>
              <w:numPr>
                <w:ilvl w:val="0"/>
                <w:numId w:val="0"/>
              </w:numPr>
              <w:ind w:left="851" w:hanging="491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DE9F7"/>
          </w:tcPr>
          <w:p w:rsidR="0017216D" w:rsidRPr="000833BA" w:rsidRDefault="0017216D" w:rsidP="009414F7">
            <w:pPr>
              <w:pStyle w:val="TableText"/>
              <w:ind w:left="851" w:hanging="491"/>
              <w:rPr>
                <w:sz w:val="28"/>
                <w:szCs w:val="28"/>
              </w:rPr>
            </w:pPr>
          </w:p>
        </w:tc>
      </w:tr>
      <w:tr w:rsidR="0017216D" w:rsidRPr="000833BA" w:rsidTr="00B75B9C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DDE9F7"/>
          </w:tcPr>
          <w:p w:rsidR="0017216D" w:rsidRPr="00606583" w:rsidRDefault="0017216D" w:rsidP="0017216D">
            <w:pPr>
              <w:pStyle w:val="Bullets"/>
              <w:numPr>
                <w:ilvl w:val="0"/>
                <w:numId w:val="2"/>
              </w:numPr>
              <w:tabs>
                <w:tab w:val="clear" w:pos="360"/>
              </w:tabs>
              <w:ind w:left="851" w:hanging="491"/>
              <w:rPr>
                <w:sz w:val="28"/>
                <w:szCs w:val="28"/>
              </w:rPr>
            </w:pPr>
            <w:r w:rsidRPr="00606583">
              <w:rPr>
                <w:sz w:val="28"/>
                <w:szCs w:val="28"/>
              </w:rPr>
              <w:t>deepening and broadening thinking, moving from concrete and factual to more analytical and evaluative</w:t>
            </w:r>
          </w:p>
          <w:p w:rsidR="0017216D" w:rsidRPr="00606583" w:rsidRDefault="0017216D" w:rsidP="009414F7">
            <w:pPr>
              <w:pStyle w:val="Bullets"/>
              <w:numPr>
                <w:ilvl w:val="0"/>
                <w:numId w:val="0"/>
              </w:numPr>
              <w:ind w:left="851" w:hanging="491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DE9F7"/>
          </w:tcPr>
          <w:p w:rsidR="0017216D" w:rsidRPr="000833BA" w:rsidRDefault="0017216D" w:rsidP="009414F7">
            <w:pPr>
              <w:pStyle w:val="TableText"/>
              <w:ind w:left="851" w:hanging="491"/>
              <w:rPr>
                <w:sz w:val="28"/>
                <w:szCs w:val="28"/>
              </w:rPr>
            </w:pPr>
          </w:p>
        </w:tc>
      </w:tr>
      <w:tr w:rsidR="0017216D" w:rsidRPr="000833BA" w:rsidTr="00B75B9C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DDE9F7"/>
          </w:tcPr>
          <w:p w:rsidR="0017216D" w:rsidRPr="00606583" w:rsidRDefault="0017216D" w:rsidP="0017216D">
            <w:pPr>
              <w:pStyle w:val="Bullets"/>
              <w:numPr>
                <w:ilvl w:val="0"/>
                <w:numId w:val="2"/>
              </w:numPr>
              <w:tabs>
                <w:tab w:val="clear" w:pos="360"/>
              </w:tabs>
              <w:ind w:left="851" w:hanging="491"/>
              <w:rPr>
                <w:sz w:val="28"/>
                <w:szCs w:val="28"/>
              </w:rPr>
            </w:pPr>
            <w:r w:rsidRPr="00606583">
              <w:rPr>
                <w:sz w:val="28"/>
                <w:szCs w:val="28"/>
              </w:rPr>
              <w:t>helping to make their own assessments and evaluations of what’s been said or done</w:t>
            </w:r>
          </w:p>
          <w:p w:rsidR="0017216D" w:rsidRPr="00606583" w:rsidRDefault="0017216D" w:rsidP="009414F7">
            <w:pPr>
              <w:pStyle w:val="Bullets"/>
              <w:numPr>
                <w:ilvl w:val="0"/>
                <w:numId w:val="0"/>
              </w:numPr>
              <w:ind w:left="851" w:hanging="491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DE9F7"/>
          </w:tcPr>
          <w:p w:rsidR="0017216D" w:rsidRPr="000833BA" w:rsidRDefault="0017216D" w:rsidP="009414F7">
            <w:pPr>
              <w:pStyle w:val="TableText"/>
              <w:ind w:left="851" w:hanging="491"/>
              <w:rPr>
                <w:sz w:val="28"/>
                <w:szCs w:val="28"/>
              </w:rPr>
            </w:pPr>
          </w:p>
        </w:tc>
      </w:tr>
      <w:tr w:rsidR="0017216D" w:rsidRPr="000833BA" w:rsidTr="00B75B9C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DDE9F7"/>
          </w:tcPr>
          <w:p w:rsidR="0017216D" w:rsidRPr="00606583" w:rsidRDefault="0017216D" w:rsidP="0017216D">
            <w:pPr>
              <w:pStyle w:val="Bullets"/>
              <w:numPr>
                <w:ilvl w:val="0"/>
                <w:numId w:val="2"/>
              </w:numPr>
              <w:tabs>
                <w:tab w:val="clear" w:pos="360"/>
              </w:tabs>
              <w:ind w:left="851" w:hanging="491"/>
              <w:rPr>
                <w:sz w:val="28"/>
                <w:szCs w:val="28"/>
              </w:rPr>
            </w:pPr>
            <w:r w:rsidRPr="00606583">
              <w:rPr>
                <w:sz w:val="28"/>
                <w:szCs w:val="28"/>
              </w:rPr>
              <w:t>raising awareness of learning as a process</w:t>
            </w:r>
          </w:p>
          <w:p w:rsidR="0017216D" w:rsidRPr="00606583" w:rsidRDefault="0017216D" w:rsidP="009414F7">
            <w:pPr>
              <w:pStyle w:val="Bullets"/>
              <w:numPr>
                <w:ilvl w:val="0"/>
                <w:numId w:val="0"/>
              </w:numPr>
              <w:ind w:left="851" w:hanging="491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DE9F7"/>
          </w:tcPr>
          <w:p w:rsidR="0017216D" w:rsidRPr="000833BA" w:rsidRDefault="0017216D" w:rsidP="009414F7">
            <w:pPr>
              <w:pStyle w:val="TableText"/>
              <w:ind w:left="851" w:hanging="491"/>
              <w:rPr>
                <w:sz w:val="28"/>
                <w:szCs w:val="28"/>
              </w:rPr>
            </w:pPr>
          </w:p>
        </w:tc>
      </w:tr>
      <w:tr w:rsidR="0017216D" w:rsidRPr="000833BA" w:rsidTr="00B75B9C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DDE9F7"/>
          </w:tcPr>
          <w:p w:rsidR="0017216D" w:rsidRPr="00606583" w:rsidRDefault="0017216D" w:rsidP="0017216D">
            <w:pPr>
              <w:pStyle w:val="Bullets"/>
              <w:numPr>
                <w:ilvl w:val="0"/>
                <w:numId w:val="2"/>
              </w:numPr>
              <w:tabs>
                <w:tab w:val="clear" w:pos="360"/>
              </w:tabs>
              <w:ind w:left="851" w:hanging="491"/>
              <w:rPr>
                <w:sz w:val="28"/>
                <w:szCs w:val="28"/>
              </w:rPr>
            </w:pPr>
            <w:r w:rsidRPr="00606583">
              <w:rPr>
                <w:sz w:val="28"/>
                <w:szCs w:val="28"/>
              </w:rPr>
              <w:t>helping to make connections between different aspects of knowledge and experience</w:t>
            </w:r>
          </w:p>
          <w:p w:rsidR="0017216D" w:rsidRPr="00606583" w:rsidRDefault="0017216D" w:rsidP="009414F7">
            <w:pPr>
              <w:pStyle w:val="Bullets"/>
              <w:numPr>
                <w:ilvl w:val="0"/>
                <w:numId w:val="0"/>
              </w:numPr>
              <w:ind w:left="851" w:hanging="491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DE9F7"/>
          </w:tcPr>
          <w:p w:rsidR="0017216D" w:rsidRPr="000833BA" w:rsidRDefault="0017216D" w:rsidP="009414F7">
            <w:pPr>
              <w:pStyle w:val="TableText"/>
              <w:ind w:left="851" w:hanging="491"/>
              <w:rPr>
                <w:sz w:val="28"/>
                <w:szCs w:val="28"/>
              </w:rPr>
            </w:pPr>
          </w:p>
        </w:tc>
      </w:tr>
      <w:tr w:rsidR="0017216D" w:rsidRPr="000833BA" w:rsidTr="00B75B9C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DDE9F7"/>
          </w:tcPr>
          <w:p w:rsidR="0017216D" w:rsidRPr="00606583" w:rsidRDefault="0017216D" w:rsidP="0017216D">
            <w:pPr>
              <w:pStyle w:val="Bullets"/>
              <w:numPr>
                <w:ilvl w:val="0"/>
                <w:numId w:val="2"/>
              </w:numPr>
              <w:tabs>
                <w:tab w:val="clear" w:pos="360"/>
              </w:tabs>
              <w:ind w:left="851" w:hanging="491"/>
              <w:rPr>
                <w:sz w:val="28"/>
                <w:szCs w:val="28"/>
              </w:rPr>
            </w:pPr>
            <w:r w:rsidRPr="00606583">
              <w:rPr>
                <w:sz w:val="28"/>
                <w:szCs w:val="28"/>
              </w:rPr>
              <w:t>generating hypotheses</w:t>
            </w:r>
          </w:p>
          <w:p w:rsidR="0017216D" w:rsidRPr="00606583" w:rsidRDefault="0017216D" w:rsidP="009414F7">
            <w:pPr>
              <w:pStyle w:val="Bullets"/>
              <w:numPr>
                <w:ilvl w:val="0"/>
                <w:numId w:val="0"/>
              </w:numPr>
              <w:ind w:left="851" w:hanging="491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DE9F7"/>
          </w:tcPr>
          <w:p w:rsidR="0017216D" w:rsidRPr="000833BA" w:rsidRDefault="0017216D" w:rsidP="009414F7">
            <w:pPr>
              <w:pStyle w:val="TableText"/>
              <w:ind w:left="851" w:hanging="491"/>
              <w:rPr>
                <w:sz w:val="28"/>
                <w:szCs w:val="28"/>
              </w:rPr>
            </w:pPr>
          </w:p>
        </w:tc>
      </w:tr>
      <w:tr w:rsidR="0017216D" w:rsidRPr="000833BA" w:rsidTr="00B75B9C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DDE9F7"/>
          </w:tcPr>
          <w:p w:rsidR="0017216D" w:rsidRPr="00606583" w:rsidRDefault="0017216D" w:rsidP="0017216D">
            <w:pPr>
              <w:pStyle w:val="Bullets"/>
              <w:numPr>
                <w:ilvl w:val="0"/>
                <w:numId w:val="2"/>
              </w:numPr>
              <w:tabs>
                <w:tab w:val="clear" w:pos="360"/>
              </w:tabs>
              <w:ind w:left="851" w:hanging="491"/>
              <w:rPr>
                <w:sz w:val="28"/>
                <w:szCs w:val="28"/>
              </w:rPr>
            </w:pPr>
            <w:r w:rsidRPr="00606583">
              <w:rPr>
                <w:sz w:val="28"/>
                <w:szCs w:val="28"/>
              </w:rPr>
              <w:t xml:space="preserve">bringing attention back to the task </w:t>
            </w:r>
          </w:p>
          <w:p w:rsidR="0017216D" w:rsidRPr="00606583" w:rsidRDefault="0017216D" w:rsidP="009414F7">
            <w:pPr>
              <w:pStyle w:val="Bullets"/>
              <w:numPr>
                <w:ilvl w:val="0"/>
                <w:numId w:val="0"/>
              </w:numPr>
              <w:ind w:left="851" w:hanging="491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DE9F7"/>
          </w:tcPr>
          <w:p w:rsidR="0017216D" w:rsidRPr="000833BA" w:rsidRDefault="0017216D" w:rsidP="009414F7">
            <w:pPr>
              <w:pStyle w:val="TableText"/>
              <w:ind w:left="851" w:hanging="491"/>
              <w:rPr>
                <w:sz w:val="28"/>
                <w:szCs w:val="28"/>
              </w:rPr>
            </w:pPr>
          </w:p>
        </w:tc>
      </w:tr>
      <w:tr w:rsidR="0017216D" w:rsidRPr="000833BA" w:rsidTr="00B75B9C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DDE9F7"/>
          </w:tcPr>
          <w:p w:rsidR="0017216D" w:rsidRPr="00606583" w:rsidRDefault="0017216D" w:rsidP="0017216D">
            <w:pPr>
              <w:pStyle w:val="Bullets"/>
              <w:numPr>
                <w:ilvl w:val="0"/>
                <w:numId w:val="2"/>
              </w:numPr>
              <w:tabs>
                <w:tab w:val="clear" w:pos="360"/>
              </w:tabs>
              <w:ind w:left="851" w:hanging="491"/>
              <w:rPr>
                <w:sz w:val="28"/>
                <w:szCs w:val="28"/>
              </w:rPr>
            </w:pPr>
            <w:proofErr w:type="gramStart"/>
            <w:r w:rsidRPr="00606583">
              <w:rPr>
                <w:sz w:val="28"/>
                <w:szCs w:val="28"/>
              </w:rPr>
              <w:t>encouraging</w:t>
            </w:r>
            <w:proofErr w:type="gramEnd"/>
            <w:r w:rsidRPr="00606583">
              <w:rPr>
                <w:sz w:val="28"/>
                <w:szCs w:val="28"/>
              </w:rPr>
              <w:t xml:space="preserve"> responsibility for their own learning.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DE9F7"/>
          </w:tcPr>
          <w:p w:rsidR="0017216D" w:rsidRPr="000833BA" w:rsidRDefault="0017216D" w:rsidP="009414F7">
            <w:pPr>
              <w:pStyle w:val="TableText"/>
              <w:ind w:left="851" w:hanging="491"/>
              <w:rPr>
                <w:sz w:val="28"/>
                <w:szCs w:val="28"/>
              </w:rPr>
            </w:pPr>
          </w:p>
        </w:tc>
      </w:tr>
    </w:tbl>
    <w:p w:rsidR="0017216D" w:rsidRPr="000833BA" w:rsidRDefault="0017216D" w:rsidP="0017216D">
      <w:pPr>
        <w:ind w:left="851" w:hanging="491"/>
        <w:rPr>
          <w:rFonts w:ascii="Arial" w:hAnsi="Arial" w:cs="Arial"/>
          <w:sz w:val="28"/>
          <w:szCs w:val="28"/>
        </w:rPr>
      </w:pPr>
    </w:p>
    <w:p w:rsidR="0017216D" w:rsidRPr="00D616B5" w:rsidRDefault="0017216D" w:rsidP="0017216D">
      <w:pPr>
        <w:pStyle w:val="IntenseQuote1"/>
      </w:pPr>
      <w:r w:rsidRPr="00D616B5">
        <w:br w:type="page"/>
      </w:r>
      <w:bookmarkStart w:id="1" w:name="_Toc427951515"/>
      <w:r w:rsidRPr="00D616B5">
        <w:lastRenderedPageBreak/>
        <w:t>When to ask questions</w:t>
      </w:r>
      <w:bookmarkEnd w:id="1"/>
    </w:p>
    <w:p w:rsidR="0017216D" w:rsidRPr="00D616B5" w:rsidRDefault="0017216D" w:rsidP="0017216D">
      <w:pPr>
        <w:rPr>
          <w:rFonts w:ascii="Arial" w:hAnsi="Arial" w:cs="Arial"/>
          <w:b/>
        </w:rPr>
      </w:pPr>
    </w:p>
    <w:p w:rsidR="0017216D" w:rsidRPr="00D616B5" w:rsidRDefault="0017216D" w:rsidP="0017216D">
      <w:pPr>
        <w:pStyle w:val="Subhead"/>
      </w:pPr>
      <w:bookmarkStart w:id="2" w:name="_Toc359772115"/>
      <w:bookmarkStart w:id="3" w:name="_Toc359772150"/>
      <w:bookmarkStart w:id="4" w:name="_Toc359772223"/>
      <w:bookmarkStart w:id="5" w:name="_Toc359772470"/>
      <w:bookmarkStart w:id="6" w:name="_Toc359773566"/>
      <w:bookmarkStart w:id="7" w:name="_Toc359774686"/>
      <w:bookmarkStart w:id="8" w:name="_Toc368426126"/>
      <w:r w:rsidRPr="00D616B5">
        <w:t>At the start of a session</w:t>
      </w:r>
      <w:bookmarkEnd w:id="2"/>
      <w:bookmarkEnd w:id="3"/>
      <w:bookmarkEnd w:id="4"/>
      <w:bookmarkEnd w:id="5"/>
      <w:bookmarkEnd w:id="6"/>
      <w:bookmarkEnd w:id="7"/>
      <w:bookmarkEnd w:id="8"/>
      <w:r w:rsidRPr="00D616B5">
        <w:t xml:space="preserve"> </w:t>
      </w:r>
    </w:p>
    <w:p w:rsidR="0017216D" w:rsidRPr="00D616B5" w:rsidRDefault="0017216D" w:rsidP="0017216D">
      <w:pPr>
        <w:pStyle w:val="Bullets"/>
        <w:numPr>
          <w:ilvl w:val="0"/>
          <w:numId w:val="0"/>
        </w:numPr>
        <w:rPr>
          <w:rFonts w:eastAsia="Times New Roman"/>
          <w:sz w:val="22"/>
          <w:lang w:eastAsia="en-US"/>
        </w:rPr>
      </w:pPr>
    </w:p>
    <w:p w:rsidR="0017216D" w:rsidRPr="00D616B5" w:rsidRDefault="0017216D" w:rsidP="0017216D">
      <w:pPr>
        <w:pStyle w:val="Bullets"/>
        <w:numPr>
          <w:ilvl w:val="0"/>
          <w:numId w:val="3"/>
        </w:numPr>
        <w:ind w:firstLine="0"/>
        <w:rPr>
          <w:rFonts w:eastAsia="Times New Roman"/>
          <w:sz w:val="22"/>
          <w:lang w:eastAsia="en-US"/>
        </w:rPr>
      </w:pPr>
      <w:r w:rsidRPr="00D616B5">
        <w:rPr>
          <w:rFonts w:eastAsia="Times New Roman"/>
          <w:sz w:val="22"/>
          <w:lang w:eastAsia="en-US"/>
        </w:rPr>
        <w:t xml:space="preserve">Encourage the </w:t>
      </w:r>
      <w:r w:rsidR="0052682A">
        <w:rPr>
          <w:rFonts w:eastAsia="Times New Roman"/>
          <w:sz w:val="22"/>
          <w:lang w:eastAsia="en-US"/>
        </w:rPr>
        <w:t>learner</w:t>
      </w:r>
      <w:r w:rsidRPr="00D616B5">
        <w:rPr>
          <w:rFonts w:eastAsia="Times New Roman"/>
          <w:sz w:val="22"/>
          <w:lang w:eastAsia="en-US"/>
        </w:rPr>
        <w:t xml:space="preserve"> to relax and feel comfortable with the session</w:t>
      </w:r>
    </w:p>
    <w:p w:rsidR="0017216D" w:rsidRPr="00D616B5" w:rsidRDefault="0017216D" w:rsidP="0017216D">
      <w:pPr>
        <w:pStyle w:val="Bullets"/>
        <w:numPr>
          <w:ilvl w:val="0"/>
          <w:numId w:val="3"/>
        </w:numPr>
        <w:ind w:firstLine="0"/>
        <w:rPr>
          <w:rFonts w:eastAsia="Times New Roman"/>
          <w:sz w:val="22"/>
          <w:lang w:eastAsia="en-US"/>
        </w:rPr>
      </w:pPr>
      <w:r w:rsidRPr="00D616B5">
        <w:rPr>
          <w:rFonts w:eastAsia="Times New Roman"/>
          <w:sz w:val="22"/>
          <w:lang w:eastAsia="en-US"/>
        </w:rPr>
        <w:t>Establish changes since last session</w:t>
      </w:r>
    </w:p>
    <w:p w:rsidR="0017216D" w:rsidRPr="00D616B5" w:rsidRDefault="0017216D" w:rsidP="0017216D">
      <w:pPr>
        <w:pStyle w:val="Bullets"/>
        <w:numPr>
          <w:ilvl w:val="0"/>
          <w:numId w:val="3"/>
        </w:numPr>
        <w:ind w:firstLine="0"/>
        <w:rPr>
          <w:rFonts w:eastAsia="Times New Roman"/>
          <w:sz w:val="22"/>
          <w:lang w:eastAsia="en-US"/>
        </w:rPr>
      </w:pPr>
      <w:r w:rsidRPr="00D616B5">
        <w:rPr>
          <w:rFonts w:eastAsia="Times New Roman"/>
          <w:sz w:val="22"/>
          <w:lang w:eastAsia="en-US"/>
        </w:rPr>
        <w:t>Identify preparation for the meeting</w:t>
      </w:r>
    </w:p>
    <w:p w:rsidR="0017216D" w:rsidRPr="00D616B5" w:rsidRDefault="0017216D" w:rsidP="0017216D">
      <w:pPr>
        <w:pStyle w:val="Bullets"/>
        <w:numPr>
          <w:ilvl w:val="0"/>
          <w:numId w:val="3"/>
        </w:numPr>
        <w:ind w:firstLine="0"/>
        <w:rPr>
          <w:rFonts w:eastAsia="Times New Roman"/>
          <w:sz w:val="22"/>
          <w:lang w:eastAsia="en-US"/>
        </w:rPr>
      </w:pPr>
      <w:r w:rsidRPr="00D616B5">
        <w:rPr>
          <w:rFonts w:eastAsia="Times New Roman"/>
          <w:sz w:val="22"/>
          <w:lang w:eastAsia="en-US"/>
        </w:rPr>
        <w:t>Check understanding and retention from previous sessions</w:t>
      </w:r>
    </w:p>
    <w:p w:rsidR="0017216D" w:rsidRPr="00D616B5" w:rsidRDefault="0017216D" w:rsidP="0017216D">
      <w:pPr>
        <w:pStyle w:val="Bullets"/>
        <w:numPr>
          <w:ilvl w:val="0"/>
          <w:numId w:val="3"/>
        </w:numPr>
        <w:ind w:firstLine="0"/>
        <w:rPr>
          <w:rFonts w:eastAsia="Times New Roman"/>
          <w:sz w:val="22"/>
          <w:lang w:eastAsia="en-US"/>
        </w:rPr>
      </w:pPr>
      <w:r w:rsidRPr="00D616B5">
        <w:rPr>
          <w:rFonts w:eastAsia="Times New Roman"/>
          <w:sz w:val="22"/>
          <w:lang w:eastAsia="en-US"/>
        </w:rPr>
        <w:t xml:space="preserve">Engage attention by inviting </w:t>
      </w:r>
      <w:r w:rsidR="0052682A">
        <w:rPr>
          <w:rFonts w:eastAsia="Times New Roman"/>
          <w:sz w:val="22"/>
          <w:lang w:eastAsia="en-US"/>
        </w:rPr>
        <w:t>learner</w:t>
      </w:r>
      <w:r w:rsidRPr="00D616B5">
        <w:rPr>
          <w:rFonts w:eastAsia="Times New Roman"/>
          <w:sz w:val="22"/>
          <w:lang w:eastAsia="en-US"/>
        </w:rPr>
        <w:t xml:space="preserve"> to share relevant experiences</w:t>
      </w:r>
    </w:p>
    <w:p w:rsidR="0017216D" w:rsidRPr="00D616B5" w:rsidRDefault="0017216D" w:rsidP="0017216D">
      <w:pPr>
        <w:pStyle w:val="Bullets"/>
        <w:numPr>
          <w:ilvl w:val="0"/>
          <w:numId w:val="0"/>
        </w:numPr>
        <w:rPr>
          <w:rFonts w:eastAsia="Times New Roman"/>
          <w:sz w:val="22"/>
          <w:lang w:eastAsia="en-US"/>
        </w:rPr>
      </w:pPr>
    </w:p>
    <w:p w:rsidR="0017216D" w:rsidRPr="00D616B5" w:rsidRDefault="0017216D" w:rsidP="0017216D">
      <w:pPr>
        <w:pStyle w:val="Bullets"/>
        <w:numPr>
          <w:ilvl w:val="0"/>
          <w:numId w:val="0"/>
        </w:numPr>
        <w:rPr>
          <w:rFonts w:eastAsia="Times New Roman"/>
          <w:b/>
          <w:bCs/>
          <w:sz w:val="22"/>
          <w:lang w:eastAsia="en-US"/>
        </w:rPr>
      </w:pPr>
      <w:r w:rsidRPr="00D616B5">
        <w:rPr>
          <w:rFonts w:eastAsia="Times New Roman"/>
          <w:b/>
          <w:bCs/>
          <w:sz w:val="22"/>
          <w:lang w:eastAsia="en-US"/>
        </w:rPr>
        <w:t>During the session</w:t>
      </w:r>
    </w:p>
    <w:p w:rsidR="0017216D" w:rsidRPr="00D616B5" w:rsidRDefault="0017216D" w:rsidP="0017216D">
      <w:pPr>
        <w:pStyle w:val="Bullets"/>
        <w:numPr>
          <w:ilvl w:val="0"/>
          <w:numId w:val="0"/>
        </w:numPr>
        <w:rPr>
          <w:rFonts w:eastAsia="Times New Roman"/>
          <w:sz w:val="22"/>
          <w:lang w:eastAsia="en-US"/>
        </w:rPr>
      </w:pPr>
    </w:p>
    <w:p w:rsidR="0017216D" w:rsidRPr="00D616B5" w:rsidRDefault="0017216D" w:rsidP="0017216D">
      <w:pPr>
        <w:pStyle w:val="Bullets"/>
        <w:numPr>
          <w:ilvl w:val="0"/>
          <w:numId w:val="4"/>
        </w:numPr>
        <w:ind w:firstLine="0"/>
        <w:rPr>
          <w:rFonts w:eastAsia="Times New Roman"/>
          <w:sz w:val="22"/>
          <w:lang w:eastAsia="en-US"/>
        </w:rPr>
      </w:pPr>
      <w:r w:rsidRPr="00D616B5">
        <w:rPr>
          <w:rFonts w:eastAsia="Times New Roman"/>
          <w:sz w:val="22"/>
          <w:lang w:eastAsia="en-US"/>
        </w:rPr>
        <w:t>Encourage further examination of experiences and scenarios</w:t>
      </w:r>
    </w:p>
    <w:p w:rsidR="0017216D" w:rsidRPr="00D616B5" w:rsidRDefault="0017216D" w:rsidP="0017216D">
      <w:pPr>
        <w:pStyle w:val="Bullets"/>
        <w:numPr>
          <w:ilvl w:val="0"/>
          <w:numId w:val="4"/>
        </w:numPr>
        <w:ind w:firstLine="0"/>
        <w:rPr>
          <w:rFonts w:eastAsia="Times New Roman"/>
          <w:sz w:val="22"/>
          <w:lang w:eastAsia="en-US"/>
        </w:rPr>
      </w:pPr>
      <w:r w:rsidRPr="00D616B5">
        <w:rPr>
          <w:rFonts w:eastAsia="Times New Roman"/>
          <w:sz w:val="22"/>
          <w:lang w:eastAsia="en-US"/>
        </w:rPr>
        <w:t>Hypothesise about “what if scenarios”.</w:t>
      </w:r>
    </w:p>
    <w:p w:rsidR="0017216D" w:rsidRPr="00D616B5" w:rsidRDefault="0017216D" w:rsidP="0017216D">
      <w:pPr>
        <w:pStyle w:val="Bullets"/>
        <w:numPr>
          <w:ilvl w:val="0"/>
          <w:numId w:val="4"/>
        </w:numPr>
        <w:ind w:firstLine="0"/>
        <w:rPr>
          <w:rFonts w:eastAsia="Times New Roman"/>
          <w:sz w:val="22"/>
          <w:lang w:eastAsia="en-US"/>
        </w:rPr>
      </w:pPr>
      <w:r w:rsidRPr="00D616B5">
        <w:rPr>
          <w:rFonts w:eastAsia="Times New Roman"/>
          <w:sz w:val="22"/>
          <w:lang w:eastAsia="en-US"/>
        </w:rPr>
        <w:t>To clarify and challenge assumptions and perceptions</w:t>
      </w:r>
    </w:p>
    <w:p w:rsidR="0017216D" w:rsidRPr="00D616B5" w:rsidRDefault="0017216D" w:rsidP="0017216D">
      <w:pPr>
        <w:pStyle w:val="Bullets"/>
        <w:numPr>
          <w:ilvl w:val="0"/>
          <w:numId w:val="4"/>
        </w:numPr>
        <w:ind w:firstLine="0"/>
        <w:rPr>
          <w:rFonts w:eastAsia="Times New Roman"/>
          <w:sz w:val="22"/>
          <w:lang w:eastAsia="en-US"/>
        </w:rPr>
      </w:pPr>
      <w:r w:rsidRPr="00D616B5">
        <w:rPr>
          <w:rFonts w:eastAsia="Times New Roman"/>
          <w:sz w:val="22"/>
          <w:lang w:eastAsia="en-US"/>
        </w:rPr>
        <w:t>Help to make connections between what is known and what to learn</w:t>
      </w:r>
    </w:p>
    <w:p w:rsidR="0017216D" w:rsidRPr="00D616B5" w:rsidRDefault="0017216D" w:rsidP="0017216D">
      <w:pPr>
        <w:pStyle w:val="Bullets"/>
        <w:numPr>
          <w:ilvl w:val="0"/>
          <w:numId w:val="4"/>
        </w:numPr>
        <w:ind w:firstLine="0"/>
        <w:rPr>
          <w:rFonts w:eastAsia="Times New Roman"/>
          <w:sz w:val="22"/>
          <w:lang w:eastAsia="en-US"/>
        </w:rPr>
      </w:pPr>
      <w:r w:rsidRPr="00D616B5">
        <w:rPr>
          <w:rFonts w:eastAsia="Times New Roman"/>
          <w:sz w:val="22"/>
          <w:lang w:eastAsia="en-US"/>
        </w:rPr>
        <w:t>Encourage self reflection and analysis</w:t>
      </w:r>
    </w:p>
    <w:p w:rsidR="0017216D" w:rsidRPr="00D616B5" w:rsidRDefault="0017216D" w:rsidP="0017216D">
      <w:pPr>
        <w:pStyle w:val="Bullets"/>
        <w:numPr>
          <w:ilvl w:val="0"/>
          <w:numId w:val="0"/>
        </w:numPr>
        <w:rPr>
          <w:rFonts w:eastAsia="Times New Roman"/>
          <w:sz w:val="22"/>
          <w:lang w:eastAsia="en-US"/>
        </w:rPr>
      </w:pPr>
    </w:p>
    <w:p w:rsidR="0017216D" w:rsidRPr="00D616B5" w:rsidRDefault="0017216D" w:rsidP="0017216D">
      <w:pPr>
        <w:rPr>
          <w:rFonts w:ascii="Arial" w:hAnsi="Arial" w:cs="Arial"/>
          <w:b/>
        </w:rPr>
      </w:pPr>
    </w:p>
    <w:p w:rsidR="0017216D" w:rsidRPr="00D616B5" w:rsidRDefault="0017216D" w:rsidP="0017216D">
      <w:pPr>
        <w:pStyle w:val="Subhead"/>
      </w:pPr>
      <w:bookmarkStart w:id="9" w:name="_Toc359772116"/>
      <w:bookmarkStart w:id="10" w:name="_Toc359772151"/>
      <w:bookmarkStart w:id="11" w:name="_Toc359772224"/>
      <w:bookmarkStart w:id="12" w:name="_Toc359772471"/>
      <w:bookmarkStart w:id="13" w:name="_Toc359773567"/>
      <w:bookmarkStart w:id="14" w:name="_Toc359774687"/>
      <w:bookmarkStart w:id="15" w:name="_Toc368426127"/>
      <w:r w:rsidRPr="00D616B5">
        <w:t>At the end of a session</w:t>
      </w:r>
      <w:bookmarkEnd w:id="9"/>
      <w:bookmarkEnd w:id="10"/>
      <w:bookmarkEnd w:id="11"/>
      <w:bookmarkEnd w:id="12"/>
      <w:bookmarkEnd w:id="13"/>
      <w:bookmarkEnd w:id="14"/>
      <w:bookmarkEnd w:id="15"/>
      <w:r w:rsidRPr="00D616B5">
        <w:t xml:space="preserve"> </w:t>
      </w:r>
    </w:p>
    <w:p w:rsidR="0017216D" w:rsidRPr="00D616B5" w:rsidRDefault="0017216D" w:rsidP="0017216D">
      <w:pPr>
        <w:rPr>
          <w:rFonts w:ascii="Arial" w:hAnsi="Arial" w:cs="Arial"/>
        </w:rPr>
      </w:pPr>
    </w:p>
    <w:p w:rsidR="0017216D" w:rsidRPr="00D616B5" w:rsidRDefault="0017216D" w:rsidP="0017216D">
      <w:pPr>
        <w:numPr>
          <w:ilvl w:val="0"/>
          <w:numId w:val="5"/>
        </w:numPr>
        <w:spacing w:line="240" w:lineRule="auto"/>
        <w:ind w:firstLine="0"/>
        <w:rPr>
          <w:rFonts w:ascii="Arial" w:hAnsi="Arial" w:cs="Arial"/>
        </w:rPr>
      </w:pPr>
      <w:r w:rsidRPr="00D616B5">
        <w:rPr>
          <w:rFonts w:ascii="Arial" w:hAnsi="Arial" w:cs="Arial"/>
        </w:rPr>
        <w:t>To reflect on the session and what has been learned</w:t>
      </w:r>
    </w:p>
    <w:p w:rsidR="0017216D" w:rsidRPr="00D616B5" w:rsidRDefault="0017216D" w:rsidP="0017216D">
      <w:pPr>
        <w:numPr>
          <w:ilvl w:val="0"/>
          <w:numId w:val="5"/>
        </w:numPr>
        <w:spacing w:line="240" w:lineRule="auto"/>
        <w:ind w:firstLine="0"/>
        <w:rPr>
          <w:rFonts w:ascii="Arial" w:hAnsi="Arial" w:cs="Arial"/>
        </w:rPr>
      </w:pPr>
      <w:r w:rsidRPr="00D616B5">
        <w:rPr>
          <w:rFonts w:ascii="Arial" w:hAnsi="Arial" w:cs="Arial"/>
        </w:rPr>
        <w:t>To identify what future actions as a consequence of the session</w:t>
      </w:r>
    </w:p>
    <w:p w:rsidR="0017216D" w:rsidRPr="00D616B5" w:rsidRDefault="0017216D" w:rsidP="0017216D">
      <w:pPr>
        <w:numPr>
          <w:ilvl w:val="0"/>
          <w:numId w:val="5"/>
        </w:numPr>
        <w:spacing w:line="240" w:lineRule="auto"/>
        <w:ind w:firstLine="0"/>
        <w:rPr>
          <w:rFonts w:ascii="Arial" w:hAnsi="Arial" w:cs="Arial"/>
        </w:rPr>
      </w:pPr>
      <w:r w:rsidRPr="00D616B5">
        <w:rPr>
          <w:rFonts w:ascii="Arial" w:hAnsi="Arial" w:cs="Arial"/>
        </w:rPr>
        <w:t xml:space="preserve">To confirm progress made </w:t>
      </w:r>
    </w:p>
    <w:p w:rsidR="0017216D" w:rsidRPr="00D616B5" w:rsidRDefault="0017216D" w:rsidP="0017216D">
      <w:pPr>
        <w:rPr>
          <w:rFonts w:ascii="Arial" w:hAnsi="Arial" w:cs="Arial"/>
        </w:rPr>
      </w:pPr>
    </w:p>
    <w:p w:rsidR="00B75B9C" w:rsidRDefault="00B75B9C" w:rsidP="0017216D">
      <w:pPr>
        <w:rPr>
          <w:rFonts w:ascii="Arial" w:hAnsi="Arial" w:cs="Arial"/>
        </w:rPr>
      </w:pPr>
    </w:p>
    <w:p w:rsidR="00B75B9C" w:rsidRDefault="00B75B9C" w:rsidP="0017216D">
      <w:pPr>
        <w:rPr>
          <w:rFonts w:ascii="Arial" w:hAnsi="Arial" w:cs="Arial"/>
        </w:rPr>
      </w:pPr>
    </w:p>
    <w:p w:rsidR="00B75B9C" w:rsidRDefault="00B75B9C" w:rsidP="0017216D">
      <w:pPr>
        <w:rPr>
          <w:rFonts w:ascii="Arial" w:hAnsi="Arial" w:cs="Arial"/>
        </w:rPr>
      </w:pPr>
    </w:p>
    <w:p w:rsidR="00B75B9C" w:rsidRDefault="00B75B9C" w:rsidP="0017216D">
      <w:pPr>
        <w:rPr>
          <w:rFonts w:ascii="Arial" w:hAnsi="Arial" w:cs="Arial"/>
        </w:rPr>
      </w:pPr>
    </w:p>
    <w:p w:rsidR="0017216D" w:rsidRPr="00D616B5" w:rsidRDefault="0017216D" w:rsidP="0017216D">
      <w:pPr>
        <w:rPr>
          <w:rFonts w:ascii="Arial" w:hAnsi="Arial" w:cs="Arial"/>
        </w:rPr>
      </w:pPr>
      <w:r w:rsidRPr="00D616B5">
        <w:rPr>
          <w:rFonts w:ascii="Arial" w:hAnsi="Arial" w:cs="Arial"/>
        </w:rPr>
        <w:t>Exercise</w:t>
      </w:r>
    </w:p>
    <w:p w:rsidR="0017216D" w:rsidRPr="00D616B5" w:rsidRDefault="0017216D" w:rsidP="0017216D">
      <w:pPr>
        <w:rPr>
          <w:rFonts w:ascii="Arial" w:hAnsi="Arial" w:cs="Arial"/>
        </w:rPr>
      </w:pPr>
    </w:p>
    <w:p w:rsidR="0017216D" w:rsidRPr="00D616B5" w:rsidRDefault="0017216D" w:rsidP="0017216D">
      <w:pPr>
        <w:rPr>
          <w:rFonts w:ascii="Arial" w:hAnsi="Arial" w:cs="Arial"/>
        </w:rPr>
      </w:pPr>
      <w:r w:rsidRPr="00D616B5">
        <w:rPr>
          <w:rFonts w:ascii="Arial" w:hAnsi="Arial" w:cs="Arial"/>
        </w:rPr>
        <w:t>Consider the following questions and which stage of the session you would use them</w:t>
      </w:r>
    </w:p>
    <w:p w:rsidR="0017216D" w:rsidRPr="00D616B5" w:rsidRDefault="0017216D" w:rsidP="0017216D">
      <w:pPr>
        <w:rPr>
          <w:rFonts w:ascii="Arial" w:hAnsi="Arial" w:cs="Arial"/>
        </w:rPr>
      </w:pPr>
    </w:p>
    <w:p w:rsidR="0017216D" w:rsidRPr="00D616B5" w:rsidRDefault="0017216D" w:rsidP="0017216D">
      <w:pPr>
        <w:pStyle w:val="Bullets"/>
        <w:ind w:hanging="218"/>
      </w:pPr>
      <w:r w:rsidRPr="00D616B5">
        <w:t>What surprised you about what you have just learned?</w:t>
      </w:r>
    </w:p>
    <w:p w:rsidR="0017216D" w:rsidRPr="00D616B5" w:rsidRDefault="0017216D" w:rsidP="0017216D">
      <w:pPr>
        <w:pStyle w:val="Bullets"/>
        <w:ind w:hanging="218"/>
      </w:pPr>
      <w:r w:rsidRPr="00D616B5">
        <w:t>What do you know now that you didn’t know before?</w:t>
      </w:r>
    </w:p>
    <w:p w:rsidR="0017216D" w:rsidRPr="00D616B5" w:rsidRDefault="0017216D" w:rsidP="0017216D">
      <w:pPr>
        <w:pStyle w:val="Bullets"/>
        <w:ind w:hanging="218"/>
      </w:pPr>
      <w:r w:rsidRPr="00D616B5">
        <w:t>Can you write on your mini whiteboard one example of what you have learned from the session?</w:t>
      </w:r>
    </w:p>
    <w:p w:rsidR="0017216D" w:rsidRPr="00D616B5" w:rsidRDefault="0017216D" w:rsidP="0017216D">
      <w:pPr>
        <w:pStyle w:val="Bullets"/>
        <w:ind w:hanging="218"/>
      </w:pPr>
      <w:r w:rsidRPr="00D616B5">
        <w:t>What were the benefits and drawbacks of working in the group format chosen?</w:t>
      </w:r>
    </w:p>
    <w:p w:rsidR="0017216D" w:rsidRPr="00D616B5" w:rsidRDefault="0017216D" w:rsidP="0017216D">
      <w:pPr>
        <w:pStyle w:val="Bullets"/>
        <w:ind w:hanging="218"/>
      </w:pPr>
      <w:r w:rsidRPr="00D616B5">
        <w:t>What did you do in your groups that helped you learn?</w:t>
      </w:r>
    </w:p>
    <w:p w:rsidR="0017216D" w:rsidRPr="00D616B5" w:rsidRDefault="0017216D" w:rsidP="0017216D">
      <w:pPr>
        <w:pStyle w:val="Bullets"/>
        <w:ind w:hanging="218"/>
      </w:pPr>
      <w:r w:rsidRPr="00D616B5">
        <w:t>What got in the way of your learning?</w:t>
      </w:r>
    </w:p>
    <w:p w:rsidR="0017216D" w:rsidRPr="00D616B5" w:rsidRDefault="0017216D" w:rsidP="0017216D">
      <w:pPr>
        <w:pStyle w:val="Bullets"/>
        <w:ind w:hanging="218"/>
      </w:pPr>
      <w:r w:rsidRPr="00D616B5">
        <w:t>If you were to do that activity again, what would you do the same and what would you do differently?</w:t>
      </w:r>
    </w:p>
    <w:p w:rsidR="0017216D" w:rsidRPr="00D616B5" w:rsidRDefault="0017216D" w:rsidP="0017216D">
      <w:pPr>
        <w:pStyle w:val="Bullets"/>
        <w:ind w:hanging="218"/>
      </w:pPr>
      <w:r w:rsidRPr="00D616B5">
        <w:t>Where else could you use the skills that you have used in your groups?</w:t>
      </w:r>
    </w:p>
    <w:p w:rsidR="0017216D" w:rsidRPr="00D616B5" w:rsidRDefault="0017216D" w:rsidP="0017216D">
      <w:pPr>
        <w:rPr>
          <w:rFonts w:ascii="Arial" w:hAnsi="Arial" w:cs="Arial"/>
        </w:rPr>
      </w:pPr>
    </w:p>
    <w:p w:rsidR="00B75B9C" w:rsidRPr="00B75B9C" w:rsidRDefault="0017216D" w:rsidP="00B75B9C">
      <w:pPr>
        <w:pStyle w:val="IntenseQuote"/>
        <w:spacing w:before="0" w:after="0"/>
        <w:rPr>
          <w:rFonts w:ascii="Arial" w:hAnsi="Arial"/>
        </w:rPr>
      </w:pPr>
      <w:r w:rsidRPr="00D616B5">
        <w:br w:type="page"/>
      </w:r>
      <w:r w:rsidR="00B75B9C" w:rsidRPr="00B75B9C">
        <w:rPr>
          <w:rFonts w:ascii="Arial" w:hAnsi="Arial"/>
        </w:rPr>
        <w:lastRenderedPageBreak/>
        <w:t>How to ask questions</w:t>
      </w:r>
    </w:p>
    <w:p w:rsidR="00B75B9C" w:rsidRPr="00B75B9C" w:rsidRDefault="00B75B9C" w:rsidP="00B75B9C">
      <w:pPr>
        <w:pStyle w:val="Subhead"/>
      </w:pPr>
    </w:p>
    <w:p w:rsidR="00B75B9C" w:rsidRPr="00B75B9C" w:rsidRDefault="00B75B9C" w:rsidP="00B75B9C">
      <w:pPr>
        <w:pStyle w:val="Subhead"/>
      </w:pPr>
      <w:r w:rsidRPr="00B75B9C">
        <w:t xml:space="preserve">Open and closed questions </w:t>
      </w:r>
    </w:p>
    <w:p w:rsidR="00B75B9C" w:rsidRPr="00B75B9C" w:rsidRDefault="00B75B9C" w:rsidP="00B75B9C">
      <w:pPr>
        <w:spacing w:line="240" w:lineRule="auto"/>
        <w:rPr>
          <w:rFonts w:ascii="Arial" w:hAnsi="Arial" w:cs="Arial"/>
        </w:rPr>
      </w:pPr>
    </w:p>
    <w:p w:rsidR="00B75B9C" w:rsidRPr="00B75B9C" w:rsidRDefault="00B75B9C" w:rsidP="00B75B9C">
      <w:pPr>
        <w:spacing w:line="240" w:lineRule="auto"/>
        <w:rPr>
          <w:rFonts w:ascii="Arial" w:hAnsi="Arial" w:cs="Arial"/>
        </w:rPr>
      </w:pPr>
      <w:r w:rsidRPr="00B75B9C">
        <w:rPr>
          <w:rFonts w:ascii="Arial" w:hAnsi="Arial" w:cs="Arial"/>
        </w:rPr>
        <w:t>Questions are often described as either open or closed. But this ‘either/or’ approach is not always helpful because definitions vary and questions do not necessarily fit neatly into either category.</w:t>
      </w:r>
    </w:p>
    <w:p w:rsidR="00B75B9C" w:rsidRPr="00B75B9C" w:rsidRDefault="00B75B9C" w:rsidP="00B75B9C">
      <w:pPr>
        <w:spacing w:line="240" w:lineRule="auto"/>
        <w:rPr>
          <w:rFonts w:ascii="Arial" w:hAnsi="Arial" w:cs="Arial"/>
        </w:rPr>
      </w:pPr>
    </w:p>
    <w:p w:rsidR="00B75B9C" w:rsidRPr="00B75B9C" w:rsidRDefault="00B75B9C" w:rsidP="00B75B9C">
      <w:pPr>
        <w:spacing w:line="240" w:lineRule="auto"/>
        <w:rPr>
          <w:rFonts w:ascii="Arial" w:hAnsi="Arial" w:cs="Arial"/>
        </w:rPr>
      </w:pPr>
      <w:r w:rsidRPr="00B75B9C">
        <w:rPr>
          <w:rFonts w:ascii="Arial" w:hAnsi="Arial" w:cs="Arial"/>
        </w:rPr>
        <w:t>You may find it more useful to think of questions as being somewhere along a continuum according to the response they are likely to elicit. Your choice depends on the purpose of your question.</w:t>
      </w:r>
    </w:p>
    <w:p w:rsidR="00B75B9C" w:rsidRPr="00B75B9C" w:rsidRDefault="00B75B9C" w:rsidP="00B75B9C">
      <w:pPr>
        <w:spacing w:line="240" w:lineRule="auto"/>
        <w:rPr>
          <w:rFonts w:ascii="Arial" w:hAnsi="Arial" w:cs="Arial"/>
        </w:rPr>
      </w:pPr>
    </w:p>
    <w:p w:rsidR="00B75B9C" w:rsidRPr="00B75B9C" w:rsidRDefault="00B75B9C" w:rsidP="00B75B9C">
      <w:pPr>
        <w:spacing w:line="240" w:lineRule="auto"/>
        <w:rPr>
          <w:rFonts w:ascii="Arial" w:hAnsi="Arial" w:cs="Arial"/>
        </w:rPr>
      </w:pPr>
      <w:r w:rsidRPr="00B75B9C">
        <w:rPr>
          <w:rFonts w:ascii="Arial" w:hAnsi="Arial" w:cs="Arial"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417pt;margin-top:.75pt;width:63pt;height:31pt;z-index:251674624" fillcolor="#dde9f7" stroked="f">
            <v:textbox style="mso-next-textbox:#_x0000_s1040">
              <w:txbxContent>
                <w:p w:rsidR="00B75B9C" w:rsidRDefault="00B75B9C" w:rsidP="00B75B9C">
                  <w:r>
                    <w:t>Open</w:t>
                  </w:r>
                </w:p>
              </w:txbxContent>
            </v:textbox>
          </v:shape>
        </w:pict>
      </w:r>
      <w:r w:rsidRPr="00B75B9C">
        <w:rPr>
          <w:rFonts w:ascii="Arial" w:hAnsi="Arial" w:cs="Arial"/>
          <w:noProof/>
          <w:sz w:val="20"/>
          <w:lang w:val="en-US"/>
        </w:rPr>
        <w:pict>
          <v:shape id="_x0000_s1039" type="#_x0000_t202" style="position:absolute;margin-left:3pt;margin-top:.75pt;width:67pt;height:31pt;z-index:251673600" fillcolor="#dde9f7" stroked="f">
            <v:textbox style="mso-next-textbox:#_x0000_s1039">
              <w:txbxContent>
                <w:p w:rsidR="00B75B9C" w:rsidRDefault="00B75B9C" w:rsidP="00B75B9C">
                  <w:r>
                    <w:t>Closed</w:t>
                  </w:r>
                </w:p>
              </w:txbxContent>
            </v:textbox>
          </v:shape>
        </w:pict>
      </w:r>
    </w:p>
    <w:p w:rsidR="00B75B9C" w:rsidRPr="00B75B9C" w:rsidRDefault="00B75B9C" w:rsidP="00B75B9C">
      <w:pPr>
        <w:spacing w:line="240" w:lineRule="auto"/>
        <w:rPr>
          <w:rFonts w:ascii="Arial" w:hAnsi="Arial" w:cs="Arial"/>
        </w:rPr>
      </w:pPr>
    </w:p>
    <w:p w:rsidR="00B75B9C" w:rsidRPr="00B75B9C" w:rsidRDefault="00B75B9C" w:rsidP="00B75B9C">
      <w:pPr>
        <w:spacing w:line="240" w:lineRule="auto"/>
        <w:rPr>
          <w:rFonts w:ascii="Arial" w:hAnsi="Arial" w:cs="Arial"/>
        </w:rPr>
      </w:pPr>
      <w:r w:rsidRPr="00B75B9C">
        <w:rPr>
          <w:rFonts w:ascii="Arial" w:hAnsi="Arial" w:cs="Arial"/>
        </w:rPr>
        <w:t xml:space="preserve"> </w:t>
      </w:r>
    </w:p>
    <w:p w:rsidR="00B75B9C" w:rsidRPr="00B75B9C" w:rsidRDefault="00B75B9C" w:rsidP="00B75B9C">
      <w:pPr>
        <w:spacing w:line="240" w:lineRule="auto"/>
        <w:rPr>
          <w:rFonts w:ascii="Arial" w:hAnsi="Arial" w:cs="Arial"/>
          <w:b/>
        </w:rPr>
      </w:pPr>
      <w:r w:rsidRPr="00B75B9C">
        <w:rPr>
          <w:rFonts w:ascii="Arial" w:hAnsi="Arial" w:cs="Arial"/>
          <w:noProof/>
          <w:sz w:val="20"/>
          <w:lang w:val="en-US"/>
        </w:rPr>
        <w:pict>
          <v:line id="_x0000_s1038" style="position:absolute;z-index:251672576" from="0,11.15pt" to="480pt,11.15pt" strokeweight="2pt">
            <v:stroke startarrow="block" startarrowwidth="wide" startarrowlength="long" endarrow="block" endarrowwidth="wide" endarrowlength="long"/>
          </v:line>
        </w:pict>
      </w:r>
    </w:p>
    <w:p w:rsidR="00B75B9C" w:rsidRPr="00B75B9C" w:rsidRDefault="00B75B9C" w:rsidP="00B75B9C">
      <w:pPr>
        <w:spacing w:line="240" w:lineRule="auto"/>
        <w:rPr>
          <w:rFonts w:ascii="Arial" w:hAnsi="Arial" w:cs="Arial"/>
          <w:b/>
        </w:rPr>
      </w:pPr>
    </w:p>
    <w:p w:rsidR="00B75B9C" w:rsidRPr="00B75B9C" w:rsidRDefault="00B75B9C" w:rsidP="00B75B9C">
      <w:pPr>
        <w:spacing w:line="240" w:lineRule="auto"/>
        <w:rPr>
          <w:rFonts w:ascii="Arial" w:hAnsi="Arial" w:cs="Arial"/>
          <w:b/>
        </w:rPr>
      </w:pPr>
      <w:r w:rsidRPr="00B75B9C">
        <w:rPr>
          <w:rFonts w:ascii="Arial" w:hAnsi="Arial" w:cs="Arial"/>
          <w:noProof/>
          <w:sz w:val="20"/>
          <w:lang w:val="en-US"/>
        </w:rPr>
        <w:pict>
          <v:shape id="_x0000_s1027" type="#_x0000_t202" style="position:absolute;margin-left:123.1pt;margin-top:5.1pt;width:113.4pt;height:80.25pt;z-index:251661312" fillcolor="#dde9f7" stroked="f">
            <v:textbox style="mso-next-textbox:#_x0000_s1027">
              <w:txbxContent>
                <w:p w:rsidR="00B75B9C" w:rsidRDefault="00B75B9C" w:rsidP="00B75B9C">
                  <w:r>
                    <w:t>Question invites a particular answer</w:t>
                  </w:r>
                </w:p>
              </w:txbxContent>
            </v:textbox>
          </v:shape>
        </w:pict>
      </w:r>
      <w:r w:rsidRPr="00B75B9C">
        <w:rPr>
          <w:rFonts w:ascii="Arial" w:hAnsi="Arial" w:cs="Arial"/>
          <w:noProof/>
          <w:sz w:val="20"/>
          <w:lang w:val="en-US"/>
        </w:rPr>
        <w:pict>
          <v:shape id="_x0000_s1028" type="#_x0000_t202" style="position:absolute;margin-left:244.6pt;margin-top:4.1pt;width:113.4pt;height:82.7pt;z-index:251662336" fillcolor="#c6d9f1" stroked="f">
            <v:textbox style="mso-next-textbox:#_x0000_s1028">
              <w:txbxContent>
                <w:p w:rsidR="00B75B9C" w:rsidRDefault="00B75B9C" w:rsidP="00B75B9C">
                  <w:r>
                    <w:t>Question is highly focused but gives learner some choice about how to respond</w:t>
                  </w:r>
                </w:p>
              </w:txbxContent>
            </v:textbox>
          </v:shape>
        </w:pict>
      </w:r>
      <w:r w:rsidRPr="00B75B9C">
        <w:rPr>
          <w:rFonts w:ascii="Arial" w:hAnsi="Arial" w:cs="Arial"/>
          <w:noProof/>
          <w:sz w:val="20"/>
          <w:lang w:val="en-US"/>
        </w:rPr>
        <w:pict>
          <v:shape id="_x0000_s1029" type="#_x0000_t202" style="position:absolute;margin-left:366.1pt;margin-top:5.1pt;width:113.4pt;height:80.25pt;z-index:251663360" fillcolor="#c6d9f1" stroked="f">
            <v:textbox style="mso-next-textbox:#_x0000_s1029">
              <w:txbxContent>
                <w:p w:rsidR="00B75B9C" w:rsidRDefault="00B75B9C" w:rsidP="00B75B9C">
                  <w:r>
                    <w:t>Question gives maximum choice about how to respond</w:t>
                  </w:r>
                </w:p>
              </w:txbxContent>
            </v:textbox>
          </v:shape>
        </w:pict>
      </w:r>
      <w:r w:rsidRPr="00B75B9C">
        <w:rPr>
          <w:rFonts w:ascii="Arial" w:hAnsi="Arial" w:cs="Arial"/>
          <w:noProof/>
          <w:sz w:val="20"/>
          <w:lang w:val="en-US"/>
        </w:rPr>
        <w:pict>
          <v:line id="_x0000_s1032" style="position:absolute;z-index:251666432" from="290pt,83.3pt" to="290pt,125.3pt">
            <v:stroke endarrow="block"/>
          </v:line>
        </w:pict>
      </w:r>
      <w:r w:rsidRPr="00B75B9C">
        <w:rPr>
          <w:rFonts w:ascii="Arial" w:hAnsi="Arial" w:cs="Arial"/>
          <w:noProof/>
          <w:sz w:val="20"/>
          <w:lang w:val="en-US"/>
        </w:rPr>
        <w:pict>
          <v:line id="_x0000_s1030" style="position:absolute;z-index:251664384" from="54.35pt,83.3pt" to="54.35pt,125.3pt">
            <v:stroke endarrow="block"/>
          </v:line>
        </w:pict>
      </w:r>
      <w:r w:rsidRPr="00B75B9C">
        <w:rPr>
          <w:rFonts w:ascii="Arial" w:hAnsi="Arial" w:cs="Arial"/>
          <w:noProof/>
          <w:sz w:val="20"/>
          <w:lang w:val="en-US"/>
        </w:rPr>
        <w:pict>
          <v:line id="_x0000_s1031" style="position:absolute;z-index:251665408" from="170pt,83.3pt" to="170pt,125.3pt">
            <v:stroke endarrow="block"/>
          </v:line>
        </w:pict>
      </w:r>
      <w:r w:rsidRPr="00B75B9C">
        <w:rPr>
          <w:rFonts w:ascii="Arial" w:hAnsi="Arial" w:cs="Arial"/>
          <w:noProof/>
          <w:sz w:val="20"/>
          <w:lang w:val="en-US"/>
        </w:rPr>
        <w:pict>
          <v:shape id="_x0000_s1036" type="#_x0000_t202" style="position:absolute;margin-left:243.85pt;margin-top:125.3pt;width:113.4pt;height:74.25pt;z-index:251670528" fillcolor="#c6d9f1" stroked="f">
            <v:textbox style="mso-next-textbox:#_x0000_s1036">
              <w:txbxContent>
                <w:p w:rsidR="00B75B9C" w:rsidRDefault="00B75B9C" w:rsidP="00B75B9C">
                  <w:r>
                    <w:t>How did you set up your project team?</w:t>
                  </w:r>
                </w:p>
              </w:txbxContent>
            </v:textbox>
          </v:shape>
        </w:pict>
      </w:r>
      <w:r w:rsidRPr="00B75B9C">
        <w:rPr>
          <w:rFonts w:ascii="Arial" w:hAnsi="Arial" w:cs="Arial"/>
          <w:noProof/>
          <w:sz w:val="20"/>
          <w:lang w:val="en-US"/>
        </w:rPr>
        <w:pict>
          <v:shape id="_x0000_s1035" type="#_x0000_t202" style="position:absolute;margin-left:122.7pt;margin-top:125.3pt;width:113.4pt;height:74.25pt;z-index:251669504" fillcolor="#dde9f7" stroked="f">
            <v:textbox style="mso-next-textbox:#_x0000_s1035">
              <w:txbxContent>
                <w:p w:rsidR="00B75B9C" w:rsidRDefault="00B75B9C" w:rsidP="00B75B9C">
                  <w:r>
                    <w:t>What is Newton’s second law of motion?</w:t>
                  </w:r>
                </w:p>
              </w:txbxContent>
            </v:textbox>
          </v:shape>
        </w:pict>
      </w:r>
      <w:r w:rsidRPr="00B75B9C">
        <w:rPr>
          <w:rFonts w:ascii="Arial" w:hAnsi="Arial" w:cs="Arial"/>
          <w:noProof/>
          <w:sz w:val="20"/>
          <w:lang w:val="en-US"/>
        </w:rPr>
        <w:pict>
          <v:shape id="_x0000_s1037" type="#_x0000_t202" style="position:absolute;margin-left:365pt;margin-top:125.3pt;width:113.4pt;height:74.25pt;z-index:251671552" fillcolor="#c6d9f1" stroked="f">
            <v:textbox style="mso-next-textbox:#_x0000_s1037">
              <w:txbxContent>
                <w:p w:rsidR="00B75B9C" w:rsidRDefault="00B75B9C" w:rsidP="00B75B9C">
                  <w:r>
                    <w:t>What would you like to focus on today?</w:t>
                  </w:r>
                </w:p>
              </w:txbxContent>
            </v:textbox>
          </v:shape>
        </w:pict>
      </w:r>
      <w:r w:rsidRPr="00B75B9C">
        <w:rPr>
          <w:rFonts w:ascii="Arial" w:hAnsi="Arial" w:cs="Arial"/>
          <w:noProof/>
          <w:sz w:val="20"/>
          <w:lang w:val="en-US"/>
        </w:rPr>
        <w:pict>
          <v:line id="_x0000_s1033" style="position:absolute;z-index:251667456" from="412.5pt,83.3pt" to="412.5pt,125.3pt">
            <v:stroke endarrow="block"/>
          </v:line>
        </w:pict>
      </w:r>
      <w:r w:rsidRPr="00B75B9C">
        <w:rPr>
          <w:rFonts w:ascii="Arial" w:hAnsi="Arial" w:cs="Arial"/>
          <w:noProof/>
          <w:sz w:val="20"/>
          <w:lang w:val="en-US"/>
        </w:rPr>
        <w:pict>
          <v:shape id="_x0000_s1034" type="#_x0000_t202" style="position:absolute;margin-left:1.6pt;margin-top:125.3pt;width:113.4pt;height:74.25pt;z-index:251668480" fillcolor="#dde9f7" stroked="f">
            <v:textbox style="mso-next-textbox:#_x0000_s1034">
              <w:txbxContent>
                <w:p w:rsidR="00B75B9C" w:rsidRDefault="00B75B9C" w:rsidP="00B75B9C">
                  <w:r>
                    <w:t>Have you signed up for the workshop yet?</w:t>
                  </w:r>
                </w:p>
                <w:p w:rsidR="00B75B9C" w:rsidRDefault="00B75B9C" w:rsidP="00B75B9C"/>
              </w:txbxContent>
            </v:textbox>
          </v:shape>
        </w:pict>
      </w:r>
      <w:r w:rsidRPr="00B75B9C">
        <w:rPr>
          <w:rFonts w:ascii="Arial" w:hAnsi="Arial" w:cs="Arial"/>
          <w:noProof/>
          <w:sz w:val="20"/>
          <w:lang w:val="en-US"/>
        </w:rPr>
        <w:pict>
          <v:shape id="_x0000_s1026" type="#_x0000_t202" style="position:absolute;margin-left:1.6pt;margin-top:5.1pt;width:113.4pt;height:80.25pt;z-index:251660288" fillcolor="#dde9f7" stroked="f">
            <v:textbox style="mso-next-textbox:#_x0000_s1026">
              <w:txbxContent>
                <w:p w:rsidR="00B75B9C" w:rsidRDefault="00B75B9C" w:rsidP="00B75B9C">
                  <w:r>
                    <w:t>Question invites ‘yes’ or ‘no’ answer</w:t>
                  </w:r>
                </w:p>
                <w:p w:rsidR="00B75B9C" w:rsidRDefault="00B75B9C" w:rsidP="00B75B9C"/>
              </w:txbxContent>
            </v:textbox>
          </v:shape>
        </w:pict>
      </w:r>
    </w:p>
    <w:p w:rsidR="00B75B9C" w:rsidRPr="00B75B9C" w:rsidRDefault="00B75B9C" w:rsidP="00B75B9C">
      <w:pPr>
        <w:spacing w:line="240" w:lineRule="auto"/>
        <w:rPr>
          <w:rFonts w:ascii="Arial" w:hAnsi="Arial" w:cs="Arial"/>
          <w:b/>
        </w:rPr>
      </w:pPr>
    </w:p>
    <w:p w:rsidR="00B75B9C" w:rsidRPr="00B75B9C" w:rsidRDefault="00B75B9C" w:rsidP="00B75B9C">
      <w:pPr>
        <w:spacing w:line="240" w:lineRule="auto"/>
        <w:rPr>
          <w:rFonts w:ascii="Arial" w:hAnsi="Arial" w:cs="Arial"/>
          <w:b/>
        </w:rPr>
      </w:pPr>
    </w:p>
    <w:p w:rsidR="00B75B9C" w:rsidRPr="00B75B9C" w:rsidRDefault="00B75B9C" w:rsidP="00B75B9C">
      <w:pPr>
        <w:spacing w:line="240" w:lineRule="auto"/>
        <w:rPr>
          <w:rFonts w:ascii="Arial" w:hAnsi="Arial" w:cs="Arial"/>
          <w:b/>
        </w:rPr>
      </w:pPr>
    </w:p>
    <w:p w:rsidR="00B75B9C" w:rsidRPr="00B75B9C" w:rsidRDefault="00B75B9C" w:rsidP="00B75B9C">
      <w:pPr>
        <w:spacing w:line="240" w:lineRule="auto"/>
        <w:rPr>
          <w:rFonts w:ascii="Arial" w:hAnsi="Arial" w:cs="Arial"/>
          <w:b/>
        </w:rPr>
      </w:pPr>
    </w:p>
    <w:p w:rsidR="00B75B9C" w:rsidRPr="00B75B9C" w:rsidRDefault="00B75B9C" w:rsidP="00B75B9C">
      <w:pPr>
        <w:spacing w:line="240" w:lineRule="auto"/>
        <w:rPr>
          <w:rFonts w:ascii="Arial" w:hAnsi="Arial" w:cs="Arial"/>
          <w:b/>
        </w:rPr>
      </w:pPr>
    </w:p>
    <w:p w:rsidR="00B75B9C" w:rsidRPr="00B75B9C" w:rsidRDefault="00B75B9C" w:rsidP="00B75B9C">
      <w:pPr>
        <w:spacing w:line="240" w:lineRule="auto"/>
        <w:rPr>
          <w:rFonts w:ascii="Arial" w:hAnsi="Arial" w:cs="Arial"/>
          <w:b/>
        </w:rPr>
      </w:pPr>
    </w:p>
    <w:p w:rsidR="00B75B9C" w:rsidRPr="00B75B9C" w:rsidRDefault="00B75B9C" w:rsidP="00B75B9C">
      <w:pPr>
        <w:spacing w:line="240" w:lineRule="auto"/>
        <w:rPr>
          <w:rFonts w:ascii="Arial" w:hAnsi="Arial" w:cs="Arial"/>
          <w:b/>
        </w:rPr>
      </w:pPr>
    </w:p>
    <w:p w:rsidR="00B75B9C" w:rsidRPr="00B75B9C" w:rsidRDefault="00B75B9C" w:rsidP="00B75B9C">
      <w:pPr>
        <w:spacing w:line="240" w:lineRule="auto"/>
        <w:rPr>
          <w:rFonts w:ascii="Arial" w:hAnsi="Arial" w:cs="Arial"/>
          <w:b/>
        </w:rPr>
      </w:pPr>
    </w:p>
    <w:p w:rsidR="00B75B9C" w:rsidRPr="00B75B9C" w:rsidRDefault="00B75B9C" w:rsidP="00B75B9C">
      <w:pPr>
        <w:spacing w:line="240" w:lineRule="auto"/>
        <w:rPr>
          <w:rFonts w:ascii="Arial" w:hAnsi="Arial" w:cs="Arial"/>
          <w:b/>
        </w:rPr>
      </w:pPr>
    </w:p>
    <w:p w:rsidR="00B75B9C" w:rsidRPr="00B75B9C" w:rsidRDefault="00B75B9C" w:rsidP="00B75B9C">
      <w:pPr>
        <w:spacing w:line="240" w:lineRule="auto"/>
        <w:rPr>
          <w:rFonts w:ascii="Arial" w:hAnsi="Arial" w:cs="Arial"/>
          <w:b/>
        </w:rPr>
      </w:pPr>
    </w:p>
    <w:p w:rsidR="00B75B9C" w:rsidRPr="00B75B9C" w:rsidRDefault="00B75B9C" w:rsidP="00B75B9C">
      <w:pPr>
        <w:spacing w:line="240" w:lineRule="auto"/>
        <w:rPr>
          <w:rFonts w:ascii="Arial" w:hAnsi="Arial" w:cs="Arial"/>
          <w:b/>
        </w:rPr>
      </w:pPr>
    </w:p>
    <w:p w:rsidR="00B75B9C" w:rsidRPr="00B75B9C" w:rsidRDefault="00B75B9C" w:rsidP="00B75B9C">
      <w:pPr>
        <w:spacing w:line="240" w:lineRule="auto"/>
        <w:rPr>
          <w:rFonts w:ascii="Arial" w:hAnsi="Arial" w:cs="Arial"/>
          <w:b/>
        </w:rPr>
      </w:pPr>
    </w:p>
    <w:p w:rsidR="00B75B9C" w:rsidRDefault="00B75B9C" w:rsidP="00B75B9C">
      <w:pPr>
        <w:spacing w:line="240" w:lineRule="auto"/>
        <w:rPr>
          <w:rFonts w:ascii="Arial" w:hAnsi="Arial" w:cs="Arial"/>
        </w:rPr>
      </w:pPr>
    </w:p>
    <w:p w:rsidR="00B75B9C" w:rsidRPr="00B75B9C" w:rsidRDefault="00B75B9C" w:rsidP="00B75B9C">
      <w:pPr>
        <w:rPr>
          <w:rFonts w:ascii="Arial" w:hAnsi="Arial" w:cs="Arial"/>
        </w:rPr>
      </w:pPr>
    </w:p>
    <w:p w:rsidR="00B75B9C" w:rsidRPr="00B75B9C" w:rsidRDefault="00B75B9C" w:rsidP="00B75B9C">
      <w:pPr>
        <w:rPr>
          <w:rFonts w:ascii="Arial" w:hAnsi="Arial" w:cs="Arial"/>
        </w:rPr>
      </w:pPr>
    </w:p>
    <w:p w:rsidR="00B75B9C" w:rsidRPr="00B75B9C" w:rsidRDefault="00B75B9C" w:rsidP="00B75B9C">
      <w:pPr>
        <w:rPr>
          <w:rFonts w:ascii="Arial" w:hAnsi="Arial" w:cs="Arial"/>
        </w:rPr>
      </w:pPr>
    </w:p>
    <w:p w:rsidR="00B75B9C" w:rsidRPr="00B75B9C" w:rsidRDefault="00B75B9C" w:rsidP="00B75B9C">
      <w:pPr>
        <w:rPr>
          <w:rFonts w:ascii="Arial" w:hAnsi="Arial" w:cs="Arial"/>
        </w:rPr>
      </w:pPr>
    </w:p>
    <w:p w:rsidR="00B75B9C" w:rsidRDefault="00B75B9C" w:rsidP="00B75B9C">
      <w:pPr>
        <w:spacing w:line="240" w:lineRule="auto"/>
        <w:rPr>
          <w:rFonts w:ascii="Arial" w:hAnsi="Arial" w:cs="Arial"/>
        </w:rPr>
      </w:pPr>
    </w:p>
    <w:p w:rsidR="00B75B9C" w:rsidRPr="00B75B9C" w:rsidRDefault="00B75B9C" w:rsidP="00B75B9C">
      <w:pPr>
        <w:spacing w:line="240" w:lineRule="auto"/>
        <w:rPr>
          <w:rFonts w:ascii="Arial" w:hAnsi="Arial" w:cs="Arial"/>
        </w:rPr>
      </w:pPr>
    </w:p>
    <w:p w:rsidR="00B75B9C" w:rsidRPr="00B75B9C" w:rsidRDefault="00B75B9C" w:rsidP="00B75B9C">
      <w:pPr>
        <w:spacing w:line="240" w:lineRule="auto"/>
        <w:rPr>
          <w:rFonts w:ascii="Arial" w:hAnsi="Arial" w:cs="Arial"/>
        </w:rPr>
      </w:pPr>
      <w:r w:rsidRPr="00B75B9C">
        <w:rPr>
          <w:rFonts w:ascii="Arial" w:hAnsi="Arial" w:cs="Arial"/>
        </w:rPr>
        <w:t xml:space="preserve">It goes without saying that you want to use questions to make learners think more broadly and deeply. What does this mean in practice? </w:t>
      </w:r>
    </w:p>
    <w:p w:rsidR="00B75B9C" w:rsidRPr="00B75B9C" w:rsidRDefault="00B75B9C" w:rsidP="00B75B9C">
      <w:pPr>
        <w:spacing w:line="240" w:lineRule="auto"/>
        <w:rPr>
          <w:rFonts w:ascii="Arial" w:hAnsi="Arial" w:cs="Arial"/>
        </w:rPr>
      </w:pPr>
    </w:p>
    <w:p w:rsidR="00B75B9C" w:rsidRPr="00B75B9C" w:rsidRDefault="00B75B9C" w:rsidP="00B75B9C">
      <w:pPr>
        <w:spacing w:line="240" w:lineRule="auto"/>
        <w:rPr>
          <w:rFonts w:ascii="Arial" w:hAnsi="Arial" w:cs="Arial"/>
        </w:rPr>
      </w:pPr>
      <w:r w:rsidRPr="00B75B9C">
        <w:rPr>
          <w:rFonts w:ascii="Arial" w:hAnsi="Arial" w:cs="Arial"/>
        </w:rPr>
        <w:t xml:space="preserve">A useful starting point is Bloom’s Taxonomy of Educational Objectives, published in 1956, in which he described among other things different levels of thinking. He arranged these levels into a hierarchy ranging from ‘Knowledge’ at the lowest level to ‘Synthesis’ and ‘Evaluation’ at the highest levels. </w:t>
      </w:r>
    </w:p>
    <w:p w:rsidR="00B75B9C" w:rsidRPr="00B75B9C" w:rsidRDefault="00B75B9C" w:rsidP="00B75B9C">
      <w:pPr>
        <w:spacing w:line="240" w:lineRule="auto"/>
        <w:rPr>
          <w:rFonts w:ascii="Arial" w:hAnsi="Arial" w:cs="Arial"/>
        </w:rPr>
      </w:pPr>
    </w:p>
    <w:p w:rsidR="00B75B9C" w:rsidRPr="00B75B9C" w:rsidRDefault="00B75B9C" w:rsidP="00B75B9C">
      <w:pPr>
        <w:spacing w:line="240" w:lineRule="auto"/>
        <w:rPr>
          <w:rFonts w:ascii="Arial" w:hAnsi="Arial" w:cs="Arial"/>
        </w:rPr>
      </w:pPr>
      <w:r w:rsidRPr="00B75B9C">
        <w:rPr>
          <w:rFonts w:ascii="Arial" w:hAnsi="Arial" w:cs="Arial"/>
        </w:rPr>
        <w:t>He worked on the principle that learning can be organised in a way that takes learners systematically up the hierarchy.</w:t>
      </w:r>
    </w:p>
    <w:p w:rsidR="00B75B9C" w:rsidRPr="00B75B9C" w:rsidRDefault="00B75B9C" w:rsidP="00B75B9C">
      <w:pPr>
        <w:spacing w:line="240" w:lineRule="auto"/>
        <w:rPr>
          <w:rFonts w:ascii="Arial" w:hAnsi="Arial" w:cs="Arial"/>
          <w:b/>
        </w:rPr>
      </w:pPr>
    </w:p>
    <w:p w:rsidR="0017216D" w:rsidRPr="00D616B5" w:rsidRDefault="00B75B9C" w:rsidP="00B75B9C">
      <w:pPr>
        <w:pStyle w:val="IntenseQuote1"/>
      </w:pPr>
      <w:r>
        <w:br w:type="page"/>
      </w:r>
      <w:r w:rsidR="0017216D" w:rsidRPr="00D616B5">
        <w:lastRenderedPageBreak/>
        <w:t xml:space="preserve"> </w:t>
      </w:r>
      <w:bookmarkStart w:id="16" w:name="_Toc427951516"/>
      <w:r w:rsidR="0017216D" w:rsidRPr="00D616B5">
        <w:t>Using Bloom’s Taxonomy</w:t>
      </w:r>
      <w:bookmarkEnd w:id="16"/>
      <w:r w:rsidR="0017216D" w:rsidRPr="00D616B5">
        <w:t xml:space="preserve"> </w:t>
      </w:r>
    </w:p>
    <w:tbl>
      <w:tblPr>
        <w:tblW w:w="9356" w:type="dxa"/>
        <w:tblInd w:w="108" w:type="dxa"/>
        <w:tblLook w:val="0000"/>
      </w:tblPr>
      <w:tblGrid>
        <w:gridCol w:w="3300"/>
        <w:gridCol w:w="6056"/>
      </w:tblGrid>
      <w:tr w:rsidR="0017216D" w:rsidRPr="00D616B5" w:rsidTr="009414F7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17216D" w:rsidRPr="00D616B5" w:rsidRDefault="0017216D" w:rsidP="009414F7">
            <w:pPr>
              <w:rPr>
                <w:rFonts w:ascii="Arial" w:hAnsi="Arial" w:cs="Arial"/>
                <w:b/>
                <w:smallCaps/>
              </w:rPr>
            </w:pPr>
          </w:p>
          <w:p w:rsidR="0017216D" w:rsidRPr="00D616B5" w:rsidRDefault="0017216D" w:rsidP="009414F7">
            <w:pPr>
              <w:rPr>
                <w:rFonts w:ascii="Arial" w:hAnsi="Arial" w:cs="Arial"/>
                <w:b/>
              </w:rPr>
            </w:pPr>
            <w:r w:rsidRPr="00D616B5">
              <w:rPr>
                <w:rFonts w:ascii="Arial" w:hAnsi="Arial" w:cs="Arial"/>
                <w:b/>
                <w:smallCaps/>
              </w:rPr>
              <w:t>K</w:t>
            </w:r>
            <w:r w:rsidRPr="00D616B5">
              <w:rPr>
                <w:rFonts w:ascii="Arial" w:hAnsi="Arial" w:cs="Arial"/>
                <w:b/>
              </w:rPr>
              <w:t xml:space="preserve">nowledge or factual recall </w:t>
            </w:r>
          </w:p>
          <w:p w:rsidR="0017216D" w:rsidRPr="00D616B5" w:rsidRDefault="0017216D" w:rsidP="009414F7">
            <w:pPr>
              <w:rPr>
                <w:rFonts w:ascii="Arial" w:hAnsi="Arial" w:cs="Arial"/>
                <w:b/>
              </w:rPr>
            </w:pPr>
          </w:p>
          <w:p w:rsidR="0017216D" w:rsidRPr="00D616B5" w:rsidRDefault="0017216D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>If you w</w:t>
            </w:r>
            <w:r w:rsidR="0052682A">
              <w:rPr>
                <w:rFonts w:ascii="Arial" w:hAnsi="Arial" w:cs="Arial"/>
              </w:rPr>
              <w:t>ant to find out how well learners</w:t>
            </w:r>
            <w:r w:rsidRPr="00D616B5">
              <w:rPr>
                <w:rFonts w:ascii="Arial" w:hAnsi="Arial" w:cs="Arial"/>
              </w:rPr>
              <w:t xml:space="preserve"> can recall information, you could ask questions like: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17216D" w:rsidRPr="00D616B5" w:rsidRDefault="0017216D" w:rsidP="009414F7">
            <w:pPr>
              <w:rPr>
                <w:rFonts w:ascii="Arial" w:hAnsi="Arial" w:cs="Arial"/>
              </w:rPr>
            </w:pPr>
          </w:p>
          <w:p w:rsidR="0017216D" w:rsidRPr="00D616B5" w:rsidRDefault="0017216D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>How many…?</w:t>
            </w:r>
          </w:p>
          <w:p w:rsidR="0017216D" w:rsidRPr="00D616B5" w:rsidRDefault="0017216D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>Can you name the…?</w:t>
            </w:r>
          </w:p>
          <w:p w:rsidR="0017216D" w:rsidRPr="00D616B5" w:rsidRDefault="0017216D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 xml:space="preserve">Describe what happened at… </w:t>
            </w:r>
          </w:p>
          <w:p w:rsidR="0017216D" w:rsidRPr="00D616B5" w:rsidRDefault="0017216D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>Is it true that…?</w:t>
            </w:r>
          </w:p>
          <w:p w:rsidR="0017216D" w:rsidRPr="00D616B5" w:rsidRDefault="0017216D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>Make a list of…</w:t>
            </w:r>
          </w:p>
          <w:p w:rsidR="0017216D" w:rsidRPr="00D616B5" w:rsidRDefault="0017216D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>What is the function of that component?</w:t>
            </w:r>
          </w:p>
          <w:p w:rsidR="0017216D" w:rsidRPr="00D616B5" w:rsidRDefault="0017216D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 xml:space="preserve">Give a definition of… </w:t>
            </w:r>
          </w:p>
        </w:tc>
      </w:tr>
      <w:tr w:rsidR="0017216D" w:rsidRPr="00D616B5" w:rsidTr="009414F7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DDE9F7"/>
          </w:tcPr>
          <w:p w:rsidR="0017216D" w:rsidRPr="00D616B5" w:rsidRDefault="0017216D" w:rsidP="009414F7">
            <w:pPr>
              <w:rPr>
                <w:rFonts w:ascii="Arial" w:hAnsi="Arial" w:cs="Arial"/>
                <w:b/>
              </w:rPr>
            </w:pPr>
            <w:r w:rsidRPr="00D616B5">
              <w:rPr>
                <w:rFonts w:ascii="Arial" w:hAnsi="Arial" w:cs="Arial"/>
                <w:b/>
              </w:rPr>
              <w:t>Comprehension or understanding</w:t>
            </w:r>
          </w:p>
          <w:p w:rsidR="0017216D" w:rsidRPr="00D616B5" w:rsidRDefault="0017216D" w:rsidP="009414F7">
            <w:pPr>
              <w:rPr>
                <w:rFonts w:ascii="Arial" w:hAnsi="Arial" w:cs="Arial"/>
                <w:b/>
              </w:rPr>
            </w:pPr>
          </w:p>
          <w:p w:rsidR="0017216D" w:rsidRPr="00D616B5" w:rsidRDefault="0017216D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 xml:space="preserve">If you want to know how well </w:t>
            </w:r>
            <w:r w:rsidR="0052682A">
              <w:rPr>
                <w:rFonts w:ascii="Arial" w:hAnsi="Arial" w:cs="Arial"/>
              </w:rPr>
              <w:t>learner</w:t>
            </w:r>
            <w:r w:rsidRPr="00D616B5">
              <w:rPr>
                <w:rFonts w:ascii="Arial" w:hAnsi="Arial" w:cs="Arial"/>
              </w:rPr>
              <w:t>s understand things, you could ask questions like:</w:t>
            </w:r>
          </w:p>
          <w:p w:rsidR="0017216D" w:rsidRPr="00D616B5" w:rsidRDefault="0017216D" w:rsidP="009414F7">
            <w:pPr>
              <w:rPr>
                <w:rFonts w:ascii="Arial" w:hAnsi="Arial" w:cs="Arial"/>
                <w:b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DDE9F7"/>
          </w:tcPr>
          <w:p w:rsidR="0017216D" w:rsidRPr="00D616B5" w:rsidRDefault="0017216D" w:rsidP="009414F7">
            <w:pPr>
              <w:rPr>
                <w:rFonts w:ascii="Arial" w:hAnsi="Arial" w:cs="Arial"/>
              </w:rPr>
            </w:pPr>
          </w:p>
          <w:p w:rsidR="0017216D" w:rsidRPr="00D616B5" w:rsidRDefault="0017216D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>How would you describe it in your own words?</w:t>
            </w:r>
          </w:p>
          <w:p w:rsidR="0017216D" w:rsidRPr="00D616B5" w:rsidRDefault="0017216D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 xml:space="preserve">Why do you think it happened like that? </w:t>
            </w:r>
            <w:r w:rsidRPr="00D616B5">
              <w:rPr>
                <w:rFonts w:ascii="Arial" w:hAnsi="Arial" w:cs="Arial"/>
              </w:rPr>
              <w:br/>
              <w:t>What are the differences between…?</w:t>
            </w:r>
            <w:r w:rsidRPr="00D616B5">
              <w:rPr>
                <w:rFonts w:ascii="Arial" w:hAnsi="Arial" w:cs="Arial"/>
              </w:rPr>
              <w:br/>
              <w:t>Can you give me an example of what you mean…?</w:t>
            </w:r>
          </w:p>
          <w:p w:rsidR="0017216D" w:rsidRPr="00D616B5" w:rsidRDefault="0017216D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>What do you think will happen if you…?</w:t>
            </w:r>
          </w:p>
          <w:p w:rsidR="0017216D" w:rsidRPr="00D616B5" w:rsidRDefault="0017216D" w:rsidP="00941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X compare with Y?</w:t>
            </w:r>
          </w:p>
        </w:tc>
      </w:tr>
      <w:tr w:rsidR="0017216D" w:rsidRPr="00D616B5" w:rsidTr="009414F7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17216D" w:rsidRPr="00D616B5" w:rsidRDefault="0017216D" w:rsidP="009414F7">
            <w:pPr>
              <w:rPr>
                <w:rFonts w:ascii="Arial" w:hAnsi="Arial" w:cs="Arial"/>
                <w:b/>
              </w:rPr>
            </w:pPr>
            <w:r w:rsidRPr="00D616B5">
              <w:rPr>
                <w:rFonts w:ascii="Arial" w:hAnsi="Arial" w:cs="Arial"/>
                <w:b/>
              </w:rPr>
              <w:t>Application</w:t>
            </w:r>
          </w:p>
          <w:p w:rsidR="0017216D" w:rsidRPr="00D616B5" w:rsidRDefault="0017216D" w:rsidP="009414F7">
            <w:pPr>
              <w:rPr>
                <w:rFonts w:ascii="Arial" w:hAnsi="Arial" w:cs="Arial"/>
              </w:rPr>
            </w:pPr>
          </w:p>
          <w:p w:rsidR="0017216D" w:rsidRPr="00D616B5" w:rsidRDefault="0017216D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 xml:space="preserve">If you want to find out how well </w:t>
            </w:r>
            <w:r w:rsidR="0052682A">
              <w:rPr>
                <w:rFonts w:ascii="Arial" w:hAnsi="Arial" w:cs="Arial"/>
              </w:rPr>
              <w:t>learner</w:t>
            </w:r>
            <w:r w:rsidRPr="00D616B5">
              <w:rPr>
                <w:rFonts w:ascii="Arial" w:hAnsi="Arial" w:cs="Arial"/>
              </w:rPr>
              <w:t>s can use their knowledge in different contexts, you could ask questions like:</w:t>
            </w:r>
          </w:p>
          <w:p w:rsidR="0017216D" w:rsidRPr="00D616B5" w:rsidRDefault="0017216D" w:rsidP="009414F7">
            <w:pPr>
              <w:rPr>
                <w:rFonts w:ascii="Arial" w:hAnsi="Arial" w:cs="Arial"/>
                <w:b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17216D" w:rsidRPr="00D616B5" w:rsidRDefault="0017216D" w:rsidP="009414F7">
            <w:pPr>
              <w:rPr>
                <w:rFonts w:ascii="Arial" w:hAnsi="Arial" w:cs="Arial"/>
              </w:rPr>
            </w:pPr>
          </w:p>
          <w:p w:rsidR="0017216D" w:rsidRPr="00D616B5" w:rsidRDefault="0017216D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>How would you solve this problem with the knowledge you have?</w:t>
            </w:r>
          </w:p>
          <w:p w:rsidR="0017216D" w:rsidRPr="00D616B5" w:rsidRDefault="0017216D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>How would you apply that knowledge in this situation?</w:t>
            </w:r>
          </w:p>
          <w:p w:rsidR="0017216D" w:rsidRPr="00D616B5" w:rsidRDefault="0017216D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 xml:space="preserve">Do you know another instance where…? </w:t>
            </w:r>
          </w:p>
          <w:p w:rsidR="0017216D" w:rsidRPr="00D616B5" w:rsidRDefault="0017216D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>From the information given, can you develop a set of instructions about…?</w:t>
            </w:r>
          </w:p>
          <w:p w:rsidR="0017216D" w:rsidRPr="000833BA" w:rsidRDefault="0017216D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>How would this information be useful if you had a…?</w:t>
            </w:r>
          </w:p>
        </w:tc>
      </w:tr>
      <w:tr w:rsidR="0017216D" w:rsidRPr="00D616B5" w:rsidTr="009414F7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DDE9F7"/>
          </w:tcPr>
          <w:p w:rsidR="0017216D" w:rsidRPr="00D616B5" w:rsidRDefault="0017216D" w:rsidP="009414F7">
            <w:pPr>
              <w:rPr>
                <w:rFonts w:ascii="Arial" w:hAnsi="Arial" w:cs="Arial"/>
                <w:b/>
              </w:rPr>
            </w:pPr>
            <w:r w:rsidRPr="00D616B5">
              <w:rPr>
                <w:rFonts w:ascii="Arial" w:hAnsi="Arial" w:cs="Arial"/>
                <w:b/>
              </w:rPr>
              <w:t>Analysis</w:t>
            </w:r>
          </w:p>
          <w:p w:rsidR="0017216D" w:rsidRPr="00D616B5" w:rsidRDefault="0017216D" w:rsidP="009414F7">
            <w:pPr>
              <w:rPr>
                <w:rFonts w:ascii="Arial" w:hAnsi="Arial" w:cs="Arial"/>
                <w:b/>
              </w:rPr>
            </w:pPr>
          </w:p>
          <w:p w:rsidR="0017216D" w:rsidRPr="00D616B5" w:rsidRDefault="0017216D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>When you want to see underlying principles and the relationships between different aspects of a concept or topic, you could ask questions like: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DDE9F7"/>
          </w:tcPr>
          <w:p w:rsidR="0017216D" w:rsidRPr="00D616B5" w:rsidRDefault="0017216D" w:rsidP="009414F7">
            <w:pPr>
              <w:rPr>
                <w:rFonts w:ascii="Arial" w:hAnsi="Arial" w:cs="Arial"/>
              </w:rPr>
            </w:pPr>
          </w:p>
          <w:p w:rsidR="0017216D" w:rsidRPr="00D616B5" w:rsidRDefault="0017216D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 xml:space="preserve">Which events could have happened when…? </w:t>
            </w:r>
          </w:p>
          <w:p w:rsidR="0017216D" w:rsidRPr="00D616B5" w:rsidRDefault="0017216D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>Why did these changes occur?</w:t>
            </w:r>
          </w:p>
          <w:p w:rsidR="0017216D" w:rsidRPr="00D616B5" w:rsidRDefault="0017216D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>What will happen if you change this part of the process?</w:t>
            </w:r>
          </w:p>
          <w:p w:rsidR="0017216D" w:rsidRPr="00D616B5" w:rsidRDefault="0017216D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>Can you explain what must have happened when…?</w:t>
            </w:r>
          </w:p>
          <w:p w:rsidR="0017216D" w:rsidRPr="00D616B5" w:rsidRDefault="0017216D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 xml:space="preserve">How is </w:t>
            </w:r>
            <w:proofErr w:type="gramStart"/>
            <w:r w:rsidRPr="00D616B5">
              <w:rPr>
                <w:rFonts w:ascii="Arial" w:hAnsi="Arial" w:cs="Arial"/>
              </w:rPr>
              <w:t>X</w:t>
            </w:r>
            <w:proofErr w:type="gramEnd"/>
            <w:r w:rsidRPr="00D616B5">
              <w:rPr>
                <w:rFonts w:ascii="Arial" w:hAnsi="Arial" w:cs="Arial"/>
              </w:rPr>
              <w:t xml:space="preserve"> similar to Y?</w:t>
            </w:r>
          </w:p>
          <w:p w:rsidR="0017216D" w:rsidRPr="00D616B5" w:rsidRDefault="0017216D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>Can you distinguish between…?</w:t>
            </w:r>
          </w:p>
          <w:p w:rsidR="0017216D" w:rsidRPr="00D616B5" w:rsidRDefault="0017216D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>What is the problem with…?</w:t>
            </w:r>
          </w:p>
        </w:tc>
      </w:tr>
      <w:tr w:rsidR="0017216D" w:rsidRPr="00D616B5" w:rsidTr="009414F7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17216D" w:rsidRPr="00D616B5" w:rsidRDefault="0017216D" w:rsidP="009414F7">
            <w:pPr>
              <w:pStyle w:val="TableTextBold"/>
            </w:pPr>
            <w:bookmarkStart w:id="17" w:name="Synthesis"/>
            <w:r w:rsidRPr="00D616B5">
              <w:t>Synthesis</w:t>
            </w:r>
            <w:bookmarkEnd w:id="17"/>
          </w:p>
          <w:p w:rsidR="0017216D" w:rsidRPr="00D616B5" w:rsidRDefault="0017216D" w:rsidP="009414F7">
            <w:pPr>
              <w:rPr>
                <w:rFonts w:ascii="Arial" w:hAnsi="Arial" w:cs="Arial"/>
                <w:b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17216D" w:rsidRPr="00D616B5" w:rsidRDefault="0017216D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>Can you design an X to Y?</w:t>
            </w:r>
          </w:p>
          <w:p w:rsidR="0017216D" w:rsidRPr="00D616B5" w:rsidRDefault="0017216D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>Can you see a possible solution to…?</w:t>
            </w:r>
          </w:p>
          <w:p w:rsidR="0017216D" w:rsidRPr="00D616B5" w:rsidRDefault="0017216D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>What would be your way of dealing with…?</w:t>
            </w:r>
          </w:p>
          <w:p w:rsidR="0017216D" w:rsidRPr="00D616B5" w:rsidRDefault="0017216D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>What would happen if…?</w:t>
            </w:r>
          </w:p>
          <w:p w:rsidR="0017216D" w:rsidRPr="00D616B5" w:rsidRDefault="0017216D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>How many ways can you…?</w:t>
            </w:r>
          </w:p>
          <w:p w:rsidR="0017216D" w:rsidRPr="00D616B5" w:rsidRDefault="0017216D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>Can you create new and unusual uses for…?</w:t>
            </w:r>
          </w:p>
          <w:p w:rsidR="0017216D" w:rsidRPr="00D616B5" w:rsidRDefault="0017216D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>Can you develop a proposal that would…?</w:t>
            </w:r>
          </w:p>
        </w:tc>
      </w:tr>
      <w:tr w:rsidR="0017216D" w:rsidRPr="00D616B5" w:rsidTr="009414F7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DDE9F7"/>
          </w:tcPr>
          <w:p w:rsidR="0017216D" w:rsidRPr="00D616B5" w:rsidRDefault="0017216D" w:rsidP="009414F7">
            <w:pPr>
              <w:pStyle w:val="TableTextBold"/>
            </w:pPr>
            <w:r w:rsidRPr="00D616B5">
              <w:t>Evaluation</w:t>
            </w:r>
          </w:p>
          <w:p w:rsidR="0017216D" w:rsidRPr="00D616B5" w:rsidRDefault="0017216D" w:rsidP="009414F7">
            <w:pPr>
              <w:rPr>
                <w:rFonts w:ascii="Arial" w:hAnsi="Arial" w:cs="Arial"/>
                <w:b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DDE9F7"/>
          </w:tcPr>
          <w:p w:rsidR="0017216D" w:rsidRPr="00D616B5" w:rsidRDefault="0017216D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>Is there a better solution to…?</w:t>
            </w:r>
          </w:p>
          <w:p w:rsidR="0017216D" w:rsidRPr="00D616B5" w:rsidRDefault="0017216D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>How would you judge the value of…?</w:t>
            </w:r>
          </w:p>
          <w:p w:rsidR="0017216D" w:rsidRPr="00D616B5" w:rsidRDefault="0017216D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>How would you justify your decision to…?</w:t>
            </w:r>
          </w:p>
          <w:p w:rsidR="0017216D" w:rsidRPr="00D616B5" w:rsidRDefault="0017216D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>How could you have done that more efficiently?</w:t>
            </w:r>
          </w:p>
          <w:p w:rsidR="0017216D" w:rsidRPr="00D616B5" w:rsidRDefault="0017216D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>What changes to X would you suggest?</w:t>
            </w:r>
          </w:p>
          <w:p w:rsidR="0017216D" w:rsidRPr="00D616B5" w:rsidRDefault="0017216D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>How would you feel if…?</w:t>
            </w:r>
          </w:p>
          <w:p w:rsidR="0017216D" w:rsidRPr="00D616B5" w:rsidRDefault="0017216D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>How effective are…?</w:t>
            </w:r>
          </w:p>
          <w:p w:rsidR="0017216D" w:rsidRPr="0057502B" w:rsidRDefault="0017216D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>What do you think about…?</w:t>
            </w:r>
          </w:p>
        </w:tc>
      </w:tr>
    </w:tbl>
    <w:p w:rsidR="0017216D" w:rsidRPr="00D616B5" w:rsidRDefault="0017216D" w:rsidP="0017216D">
      <w:pPr>
        <w:pStyle w:val="Subhead"/>
        <w:sectPr w:rsidR="0017216D" w:rsidRPr="00D616B5" w:rsidSect="0057502B">
          <w:footerReference w:type="default" r:id="rId7"/>
          <w:pgSz w:w="11907" w:h="16840" w:code="9"/>
          <w:pgMar w:top="1134" w:right="1558" w:bottom="1134" w:left="1560" w:header="709" w:footer="709" w:gutter="0"/>
          <w:cols w:space="708"/>
          <w:titlePg/>
          <w:docGrid w:linePitch="360"/>
        </w:sectPr>
      </w:pPr>
    </w:p>
    <w:p w:rsidR="0017216D" w:rsidRPr="00D616B5" w:rsidRDefault="0017216D" w:rsidP="0017216D">
      <w:pPr>
        <w:pStyle w:val="IntenseQuote1"/>
      </w:pPr>
      <w:bookmarkStart w:id="18" w:name="_Toc427951517"/>
      <w:r w:rsidRPr="00D616B5">
        <w:lastRenderedPageBreak/>
        <w:t>Paraphrasing</w:t>
      </w:r>
      <w:bookmarkEnd w:id="18"/>
    </w:p>
    <w:p w:rsidR="0017216D" w:rsidRPr="00D616B5" w:rsidRDefault="0017216D" w:rsidP="0017216D">
      <w:pPr>
        <w:jc w:val="both"/>
        <w:rPr>
          <w:rFonts w:ascii="Arial" w:hAnsi="Arial" w:cs="Arial"/>
          <w:bCs/>
        </w:rPr>
      </w:pPr>
    </w:p>
    <w:p w:rsidR="0017216D" w:rsidRPr="00D616B5" w:rsidRDefault="0017216D" w:rsidP="0017216D">
      <w:pPr>
        <w:jc w:val="both"/>
        <w:rPr>
          <w:rFonts w:ascii="Arial" w:hAnsi="Arial" w:cs="Arial"/>
          <w:bCs/>
        </w:rPr>
      </w:pPr>
      <w:r w:rsidRPr="00D616B5">
        <w:rPr>
          <w:rFonts w:ascii="Arial" w:hAnsi="Arial" w:cs="Arial"/>
          <w:bCs/>
        </w:rPr>
        <w:t>A paraphrase is a restatement of the meaning of a text o</w:t>
      </w:r>
      <w:smartTag w:uri="urn:schemas-microsoft-com:office:smarttags" w:element="PersonName">
        <w:r w:rsidRPr="00D616B5">
          <w:rPr>
            <w:rFonts w:ascii="Arial" w:hAnsi="Arial" w:cs="Arial"/>
            <w:bCs/>
          </w:rPr>
          <w:t>r p</w:t>
        </w:r>
      </w:smartTag>
      <w:r w:rsidRPr="00D616B5">
        <w:rPr>
          <w:rFonts w:ascii="Arial" w:hAnsi="Arial" w:cs="Arial"/>
          <w:bCs/>
        </w:rPr>
        <w:t xml:space="preserve">assage using other words. A paraphrase explains or clarifies the text that is being paraphrased. For example, </w:t>
      </w:r>
      <w:r w:rsidRPr="00D616B5">
        <w:rPr>
          <w:rFonts w:ascii="Arial" w:hAnsi="Arial" w:cs="Arial"/>
          <w:bCs/>
          <w:i/>
        </w:rPr>
        <w:t>“the signal was red”</w:t>
      </w:r>
      <w:r w:rsidRPr="00D616B5">
        <w:rPr>
          <w:rFonts w:ascii="Arial" w:hAnsi="Arial" w:cs="Arial"/>
          <w:bCs/>
        </w:rPr>
        <w:t xml:space="preserve"> might be paraphrased as </w:t>
      </w:r>
      <w:r w:rsidRPr="00D616B5">
        <w:rPr>
          <w:rFonts w:ascii="Arial" w:hAnsi="Arial" w:cs="Arial"/>
          <w:bCs/>
          <w:i/>
        </w:rPr>
        <w:t>“the train was not allowed to proceed”</w:t>
      </w:r>
      <w:r w:rsidRPr="00D616B5">
        <w:rPr>
          <w:rFonts w:ascii="Arial" w:hAnsi="Arial" w:cs="Arial"/>
          <w:bCs/>
        </w:rPr>
        <w:t xml:space="preserve">. Paraphrase may attempt to preserve the essential meaning of the material being paraphrased and it is a more detailed restatement than a summary. </w:t>
      </w:r>
    </w:p>
    <w:p w:rsidR="0017216D" w:rsidRPr="00D616B5" w:rsidRDefault="0017216D" w:rsidP="0017216D">
      <w:pPr>
        <w:rPr>
          <w:rFonts w:ascii="Arial" w:hAnsi="Arial" w:cs="Arial"/>
          <w:bCs/>
        </w:rPr>
      </w:pPr>
      <w:r w:rsidRPr="00D616B5">
        <w:rPr>
          <w:rFonts w:ascii="Arial" w:hAnsi="Arial" w:cs="Arial"/>
          <w:bCs/>
        </w:rPr>
        <w:t>Paraphrasing might be simply “say it in your own words”.</w:t>
      </w:r>
    </w:p>
    <w:p w:rsidR="0017216D" w:rsidRPr="00D616B5" w:rsidRDefault="0017216D" w:rsidP="0017216D">
      <w:pPr>
        <w:pStyle w:val="NormalWeb"/>
        <w:rPr>
          <w:rFonts w:ascii="Arial" w:eastAsia="Calibri" w:hAnsi="Arial" w:cs="Arial"/>
          <w:lang w:val="en-GB"/>
        </w:rPr>
      </w:pPr>
      <w:r w:rsidRPr="00D616B5">
        <w:rPr>
          <w:rFonts w:ascii="Arial" w:eastAsia="Calibri" w:hAnsi="Arial" w:cs="Arial"/>
          <w:lang w:val="en-GB"/>
        </w:rPr>
        <w:t>During a discussion paraphrasing shows that both parties understand each other.</w:t>
      </w:r>
    </w:p>
    <w:p w:rsidR="0017216D" w:rsidRPr="00D616B5" w:rsidRDefault="0017216D" w:rsidP="0017216D">
      <w:pPr>
        <w:rPr>
          <w:rFonts w:ascii="Arial" w:hAnsi="Arial" w:cs="Arial"/>
        </w:rPr>
      </w:pPr>
    </w:p>
    <w:p w:rsidR="0017216D" w:rsidRPr="00D616B5" w:rsidRDefault="0017216D" w:rsidP="001721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rPr>
          <w:rFonts w:ascii="Arial" w:hAnsi="Arial" w:cs="Arial"/>
          <w:b/>
        </w:rPr>
      </w:pPr>
      <w:r w:rsidRPr="00D616B5">
        <w:rPr>
          <w:rFonts w:ascii="Arial" w:hAnsi="Arial" w:cs="Arial"/>
          <w:b/>
        </w:rPr>
        <w:t>Exercise</w:t>
      </w:r>
    </w:p>
    <w:p w:rsidR="0017216D" w:rsidRPr="00D616B5" w:rsidRDefault="0017216D" w:rsidP="001721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rPr>
          <w:rFonts w:ascii="Arial" w:hAnsi="Arial" w:cs="Arial"/>
          <w:b/>
        </w:rPr>
      </w:pPr>
    </w:p>
    <w:p w:rsidR="0017216D" w:rsidRPr="00D616B5" w:rsidRDefault="0017216D" w:rsidP="001721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rPr>
          <w:rFonts w:ascii="Arial" w:hAnsi="Arial" w:cs="Arial"/>
          <w:b/>
        </w:rPr>
      </w:pPr>
      <w:r w:rsidRPr="00D616B5">
        <w:rPr>
          <w:rFonts w:ascii="Arial" w:hAnsi="Arial" w:cs="Arial"/>
          <w:b/>
        </w:rPr>
        <w:t>Describe it</w:t>
      </w:r>
    </w:p>
    <w:p w:rsidR="0017216D" w:rsidRPr="00D616B5" w:rsidRDefault="0017216D" w:rsidP="001721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before="280" w:after="280"/>
        <w:rPr>
          <w:rFonts w:ascii="Arial" w:hAnsi="Arial" w:cs="Arial"/>
        </w:rPr>
      </w:pPr>
      <w:r w:rsidRPr="00D616B5">
        <w:rPr>
          <w:rFonts w:ascii="Arial" w:hAnsi="Arial" w:cs="Arial"/>
        </w:rPr>
        <w:t>This is an activity which demonstrates the importance of feedback in communication.</w:t>
      </w:r>
    </w:p>
    <w:p w:rsidR="0017216D" w:rsidRPr="00D616B5" w:rsidRDefault="0017216D" w:rsidP="001721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before="280" w:after="280"/>
        <w:rPr>
          <w:rFonts w:ascii="Arial" w:hAnsi="Arial" w:cs="Arial"/>
        </w:rPr>
      </w:pPr>
      <w:r w:rsidRPr="00D616B5">
        <w:rPr>
          <w:rFonts w:ascii="Arial" w:hAnsi="Arial" w:cs="Arial"/>
        </w:rPr>
        <w:t>Ask a volunteer to sit with back to the rest of the group and to describe a drawing that has a number of touching rectangles.</w:t>
      </w:r>
    </w:p>
    <w:p w:rsidR="0017216D" w:rsidRPr="00D616B5" w:rsidRDefault="0017216D" w:rsidP="001721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before="280" w:after="280"/>
        <w:rPr>
          <w:rFonts w:ascii="Arial" w:hAnsi="Arial" w:cs="Arial"/>
        </w:rPr>
      </w:pPr>
      <w:r w:rsidRPr="00D616B5">
        <w:rPr>
          <w:rFonts w:ascii="Arial" w:hAnsi="Arial" w:cs="Arial"/>
        </w:rPr>
        <w:t>1 - The group members attempt to draw the arrangement of rectangles without giving any feedback or asking any questions.</w:t>
      </w:r>
    </w:p>
    <w:p w:rsidR="0017216D" w:rsidRPr="00D616B5" w:rsidRDefault="0017216D" w:rsidP="001721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before="280" w:after="280"/>
        <w:rPr>
          <w:rFonts w:ascii="Arial" w:hAnsi="Arial" w:cs="Arial"/>
        </w:rPr>
      </w:pPr>
      <w:r w:rsidRPr="00D616B5">
        <w:rPr>
          <w:rFonts w:ascii="Arial" w:hAnsi="Arial" w:cs="Arial"/>
        </w:rPr>
        <w:t>2 - Repeat the exercise with another drawing.</w:t>
      </w:r>
    </w:p>
    <w:p w:rsidR="0017216D" w:rsidRPr="00D616B5" w:rsidRDefault="0017216D" w:rsidP="001721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before="280" w:after="280"/>
        <w:rPr>
          <w:rFonts w:ascii="Arial" w:hAnsi="Arial" w:cs="Arial"/>
        </w:rPr>
      </w:pPr>
      <w:r w:rsidRPr="00D616B5">
        <w:rPr>
          <w:rFonts w:ascii="Arial" w:hAnsi="Arial" w:cs="Arial"/>
        </w:rPr>
        <w:t>3 - This time the class is allowed to ask questions and to give feedback. Discuss feelings, emotions, results and effects.</w:t>
      </w:r>
    </w:p>
    <w:p w:rsidR="0017216D" w:rsidRPr="00D616B5" w:rsidRDefault="0017216D" w:rsidP="001721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before="280" w:after="280"/>
        <w:rPr>
          <w:rFonts w:ascii="Arial" w:hAnsi="Arial" w:cs="Arial"/>
        </w:rPr>
      </w:pPr>
    </w:p>
    <w:p w:rsidR="008A0509" w:rsidRDefault="008A0509" w:rsidP="0017216D"/>
    <w:sectPr w:rsidR="008A0509" w:rsidSect="008A050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540" w:rsidRDefault="000F6540" w:rsidP="006C7ECB">
      <w:pPr>
        <w:spacing w:line="240" w:lineRule="auto"/>
      </w:pPr>
      <w:r>
        <w:separator/>
      </w:r>
    </w:p>
  </w:endnote>
  <w:endnote w:type="continuationSeparator" w:id="0">
    <w:p w:rsidR="000F6540" w:rsidRDefault="000F6540" w:rsidP="006C7E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???¡ì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052"/>
      <w:gridCol w:w="901"/>
      <w:gridCol w:w="4052"/>
    </w:tblGrid>
    <w:tr w:rsidR="00F36F59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F36F59" w:rsidRDefault="000F6540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36F59" w:rsidRPr="0005194A" w:rsidRDefault="0017216D" w:rsidP="00D616B5">
          <w:pPr>
            <w:pStyle w:val="NoSpacing"/>
            <w:jc w:val="center"/>
            <w:rPr>
              <w:rFonts w:cs="Arial"/>
              <w:sz w:val="20"/>
              <w:szCs w:val="20"/>
            </w:rPr>
          </w:pPr>
          <w:r w:rsidRPr="0005194A">
            <w:rPr>
              <w:rFonts w:cs="Arial"/>
              <w:b/>
              <w:sz w:val="20"/>
              <w:szCs w:val="20"/>
            </w:rPr>
            <w:t xml:space="preserve">Page </w:t>
          </w:r>
          <w:r w:rsidR="006C7ECB" w:rsidRPr="0005194A">
            <w:rPr>
              <w:rFonts w:cs="Arial"/>
              <w:sz w:val="20"/>
              <w:szCs w:val="20"/>
            </w:rPr>
            <w:fldChar w:fldCharType="begin"/>
          </w:r>
          <w:r w:rsidRPr="0005194A">
            <w:rPr>
              <w:rFonts w:cs="Arial"/>
              <w:sz w:val="20"/>
              <w:szCs w:val="20"/>
            </w:rPr>
            <w:instrText xml:space="preserve"> PAGE  \* MERGEFORMAT </w:instrText>
          </w:r>
          <w:r w:rsidR="006C7ECB" w:rsidRPr="0005194A">
            <w:rPr>
              <w:rFonts w:cs="Arial"/>
              <w:sz w:val="20"/>
              <w:szCs w:val="20"/>
            </w:rPr>
            <w:fldChar w:fldCharType="separate"/>
          </w:r>
          <w:r w:rsidR="0052682A">
            <w:rPr>
              <w:rFonts w:cs="Arial"/>
              <w:noProof/>
              <w:sz w:val="20"/>
              <w:szCs w:val="20"/>
            </w:rPr>
            <w:t>4</w:t>
          </w:r>
          <w:r w:rsidR="006C7ECB" w:rsidRPr="0005194A">
            <w:rPr>
              <w:rFonts w:cs="Arial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F36F59" w:rsidRDefault="000F6540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F36F59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F36F59" w:rsidRDefault="000F6540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F36F59" w:rsidRDefault="000F6540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F36F59" w:rsidRDefault="000F6540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F36F59" w:rsidRDefault="000F65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540" w:rsidRDefault="000F6540" w:rsidP="006C7ECB">
      <w:pPr>
        <w:spacing w:line="240" w:lineRule="auto"/>
      </w:pPr>
      <w:r>
        <w:separator/>
      </w:r>
    </w:p>
  </w:footnote>
  <w:footnote w:type="continuationSeparator" w:id="0">
    <w:p w:rsidR="000F6540" w:rsidRDefault="000F6540" w:rsidP="006C7E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43D3"/>
    <w:multiLevelType w:val="hybridMultilevel"/>
    <w:tmpl w:val="5C64C550"/>
    <w:lvl w:ilvl="0" w:tplc="293C6B0E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4462C5CC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2A071F"/>
    <w:multiLevelType w:val="hybridMultilevel"/>
    <w:tmpl w:val="A96AF994"/>
    <w:lvl w:ilvl="0" w:tplc="293C6B0E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CC6535"/>
    <w:multiLevelType w:val="hybridMultilevel"/>
    <w:tmpl w:val="4B30EF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6FB957B1"/>
    <w:multiLevelType w:val="hybridMultilevel"/>
    <w:tmpl w:val="50E6E290"/>
    <w:lvl w:ilvl="0" w:tplc="EAAC64CC">
      <w:start w:val="1"/>
      <w:numFmt w:val="bullet"/>
      <w:pStyle w:val="Bullets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79F5719C"/>
    <w:multiLevelType w:val="hybridMultilevel"/>
    <w:tmpl w:val="7B22366C"/>
    <w:lvl w:ilvl="0" w:tplc="FFFFFFFF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853C7B"/>
    <w:multiLevelType w:val="hybridMultilevel"/>
    <w:tmpl w:val="F9AE54DE"/>
    <w:lvl w:ilvl="0" w:tplc="293C6B0E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16D"/>
    <w:rsid w:val="000F6540"/>
    <w:rsid w:val="0017216D"/>
    <w:rsid w:val="003104D9"/>
    <w:rsid w:val="004A6584"/>
    <w:rsid w:val="004B3AF9"/>
    <w:rsid w:val="0052682A"/>
    <w:rsid w:val="006C7ECB"/>
    <w:rsid w:val="007B2275"/>
    <w:rsid w:val="008755A4"/>
    <w:rsid w:val="008A0509"/>
    <w:rsid w:val="008D1F6A"/>
    <w:rsid w:val="00B3363C"/>
    <w:rsid w:val="00B75B9C"/>
    <w:rsid w:val="00C16E75"/>
    <w:rsid w:val="00F45228"/>
    <w:rsid w:val="00FC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6D"/>
    <w:pPr>
      <w:spacing w:after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1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Quote1">
    <w:name w:val="Intense Quote1"/>
    <w:aliases w:val="Mentoring headeer"/>
    <w:basedOn w:val="Normal"/>
    <w:next w:val="Normal"/>
    <w:link w:val="IntenseQuoteChar"/>
    <w:autoRedefine/>
    <w:qFormat/>
    <w:rsid w:val="0017216D"/>
    <w:pPr>
      <w:pBdr>
        <w:bottom w:val="single" w:sz="18" w:space="4" w:color="9BBB59"/>
      </w:pBdr>
      <w:spacing w:before="200" w:after="280" w:line="240" w:lineRule="auto"/>
      <w:ind w:right="95"/>
    </w:pPr>
    <w:rPr>
      <w:rFonts w:ascii="Arial" w:hAnsi="Arial" w:cs="Arial"/>
      <w:b/>
      <w:bCs/>
      <w:i/>
      <w:iCs/>
      <w:color w:val="4F81BD"/>
      <w:sz w:val="28"/>
      <w:szCs w:val="36"/>
    </w:rPr>
  </w:style>
  <w:style w:type="character" w:customStyle="1" w:styleId="IntenseQuoteChar">
    <w:name w:val="Intense Quote Char"/>
    <w:aliases w:val="Mentoring headeer Char"/>
    <w:basedOn w:val="DefaultParagraphFont"/>
    <w:link w:val="IntenseQuote1"/>
    <w:rsid w:val="0017216D"/>
    <w:rPr>
      <w:rFonts w:ascii="Arial" w:eastAsia="Calibri" w:hAnsi="Arial" w:cs="Arial"/>
      <w:b/>
      <w:bCs/>
      <w:i/>
      <w:iCs/>
      <w:color w:val="4F81BD"/>
      <w:sz w:val="28"/>
      <w:szCs w:val="36"/>
    </w:rPr>
  </w:style>
  <w:style w:type="paragraph" w:styleId="NoSpacing">
    <w:name w:val="No Spacing"/>
    <w:link w:val="NoSpacingChar"/>
    <w:uiPriority w:val="1"/>
    <w:qFormat/>
    <w:rsid w:val="0017216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172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1"/>
    <w:uiPriority w:val="99"/>
    <w:rsid w:val="0017216D"/>
    <w:pPr>
      <w:tabs>
        <w:tab w:val="center" w:pos="4153"/>
        <w:tab w:val="right" w:pos="8306"/>
      </w:tabs>
      <w:spacing w:line="240" w:lineRule="auto"/>
      <w:jc w:val="both"/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7216D"/>
    <w:rPr>
      <w:rFonts w:ascii="Calibri" w:eastAsia="Calibri" w:hAnsi="Calibri" w:cs="Times New Roman"/>
    </w:rPr>
  </w:style>
  <w:style w:type="character" w:customStyle="1" w:styleId="HeaderChar1">
    <w:name w:val="Header Char1"/>
    <w:basedOn w:val="DefaultParagraphFont"/>
    <w:link w:val="Header"/>
    <w:uiPriority w:val="99"/>
    <w:rsid w:val="0017216D"/>
    <w:rPr>
      <w:rFonts w:ascii="Arial" w:eastAsia="Times New Roman" w:hAnsi="Arial" w:cs="Arial"/>
    </w:rPr>
  </w:style>
  <w:style w:type="character" w:customStyle="1" w:styleId="NoSpacingChar">
    <w:name w:val="No Spacing Char"/>
    <w:link w:val="NoSpacing"/>
    <w:uiPriority w:val="1"/>
    <w:rsid w:val="001721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1721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216D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17216D"/>
    <w:pPr>
      <w:spacing w:line="240" w:lineRule="auto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17216D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Bullets">
    <w:name w:val="Bullets"/>
    <w:basedOn w:val="Normal"/>
    <w:rsid w:val="0017216D"/>
    <w:pPr>
      <w:numPr>
        <w:numId w:val="1"/>
      </w:numPr>
      <w:spacing w:line="240" w:lineRule="auto"/>
    </w:pPr>
    <w:rPr>
      <w:rFonts w:ascii="Arial" w:eastAsia="SimSun" w:hAnsi="Arial" w:cs="Arial"/>
      <w:sz w:val="24"/>
      <w:szCs w:val="24"/>
      <w:lang w:eastAsia="en-GB"/>
    </w:rPr>
  </w:style>
  <w:style w:type="paragraph" w:customStyle="1" w:styleId="TableText">
    <w:name w:val="Table Text"/>
    <w:basedOn w:val="Normal"/>
    <w:rsid w:val="0017216D"/>
    <w:pPr>
      <w:spacing w:line="240" w:lineRule="auto"/>
    </w:pPr>
    <w:rPr>
      <w:rFonts w:ascii="Arial" w:eastAsia="SimSun" w:hAnsi="Arial" w:cs="Arial"/>
      <w:sz w:val="24"/>
      <w:szCs w:val="24"/>
      <w:lang w:eastAsia="en-GB"/>
    </w:rPr>
  </w:style>
  <w:style w:type="paragraph" w:customStyle="1" w:styleId="Subhead">
    <w:name w:val="Subhead"/>
    <w:basedOn w:val="Heading1"/>
    <w:rsid w:val="0017216D"/>
    <w:pPr>
      <w:keepNext w:val="0"/>
      <w:keepLines w:val="0"/>
      <w:spacing w:before="0" w:line="240" w:lineRule="auto"/>
    </w:pPr>
    <w:rPr>
      <w:rFonts w:ascii="Arial" w:eastAsia="SimSun" w:hAnsi="Arial" w:cs="Arial"/>
      <w:color w:val="auto"/>
      <w:sz w:val="24"/>
      <w:szCs w:val="24"/>
      <w:lang w:eastAsia="en-GB"/>
    </w:rPr>
  </w:style>
  <w:style w:type="paragraph" w:customStyle="1" w:styleId="TableTextBold">
    <w:name w:val="Table Text  Bold"/>
    <w:basedOn w:val="TableText"/>
    <w:rsid w:val="0017216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72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1"/>
    <w:autoRedefine/>
    <w:qFormat/>
    <w:rsid w:val="00B75B9C"/>
    <w:pPr>
      <w:pBdr>
        <w:bottom w:val="single" w:sz="4" w:space="4" w:color="4F81BD"/>
      </w:pBdr>
      <w:spacing w:before="200" w:after="280" w:line="240" w:lineRule="auto"/>
      <w:ind w:right="936"/>
    </w:pPr>
    <w:rPr>
      <w:rFonts w:eastAsia="Times New Roman" w:cs="Arial"/>
      <w:b/>
      <w:bCs/>
      <w:i/>
      <w:iCs/>
      <w:color w:val="4F81BD"/>
      <w:sz w:val="40"/>
      <w:szCs w:val="40"/>
    </w:rPr>
  </w:style>
  <w:style w:type="character" w:customStyle="1" w:styleId="IntenseQuoteChar1">
    <w:name w:val="Intense Quote Char1"/>
    <w:basedOn w:val="DefaultParagraphFont"/>
    <w:link w:val="IntenseQuote"/>
    <w:rsid w:val="00B75B9C"/>
    <w:rPr>
      <w:rFonts w:ascii="Calibri" w:eastAsia="Times New Roman" w:hAnsi="Calibri" w:cs="Arial"/>
      <w:b/>
      <w:bCs/>
      <w:i/>
      <w:iCs/>
      <w:color w:val="4F81BD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2</cp:revision>
  <dcterms:created xsi:type="dcterms:W3CDTF">2017-05-06T07:02:00Z</dcterms:created>
  <dcterms:modified xsi:type="dcterms:W3CDTF">2017-05-07T05:28:00Z</dcterms:modified>
</cp:coreProperties>
</file>